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F01A" w14:textId="77777777" w:rsidR="00EA7B6F" w:rsidRPr="00EA7B6F" w:rsidRDefault="00EA7B6F" w:rsidP="00EA7B6F">
      <w:pPr>
        <w:rPr>
          <w:kern w:val="0"/>
          <w14:ligatures w14:val="none"/>
        </w:rPr>
      </w:pPr>
      <w:bookmarkStart w:id="0" w:name="_Hlk118971457"/>
      <w:bookmarkEnd w:id="0"/>
      <w:r w:rsidRPr="00EA7B6F">
        <w:rPr>
          <w:noProof/>
          <w:kern w:val="0"/>
          <w14:ligatures w14:val="none"/>
        </w:rPr>
        <w:drawing>
          <wp:inline distT="0" distB="0" distL="0" distR="0" wp14:anchorId="577B2EA0" wp14:editId="2BB89A60">
            <wp:extent cx="1684421" cy="666750"/>
            <wp:effectExtent l="0" t="0" r="0" b="0"/>
            <wp:docPr id="555342612" name="Picture 55534261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342612" name="Picture 555342612" descr="Logo&#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684421" cy="666750"/>
                    </a:xfrm>
                    <a:prstGeom prst="rect">
                      <a:avLst/>
                    </a:prstGeom>
                  </pic:spPr>
                </pic:pic>
              </a:graphicData>
            </a:graphic>
          </wp:inline>
        </w:drawing>
      </w:r>
    </w:p>
    <w:p w14:paraId="4443EACA" w14:textId="77777777" w:rsidR="00EA7B6F" w:rsidRPr="00EA7B6F" w:rsidRDefault="00EA7B6F" w:rsidP="00EA7B6F">
      <w:pPr>
        <w:rPr>
          <w:kern w:val="0"/>
          <w14:ligatures w14:val="none"/>
        </w:rPr>
      </w:pPr>
    </w:p>
    <w:p w14:paraId="7C931CF3" w14:textId="77777777" w:rsidR="00EA7B6F" w:rsidRPr="00EA7B6F" w:rsidRDefault="00EA7B6F" w:rsidP="00EA7B6F">
      <w:pPr>
        <w:jc w:val="center"/>
        <w:rPr>
          <w:kern w:val="0"/>
          <w14:ligatures w14:val="none"/>
        </w:rPr>
      </w:pPr>
    </w:p>
    <w:p w14:paraId="32CA80C0" w14:textId="77777777" w:rsidR="00EA7B6F" w:rsidRPr="00EA7B6F" w:rsidRDefault="00EA7B6F" w:rsidP="00EA7B6F">
      <w:pPr>
        <w:jc w:val="center"/>
        <w:rPr>
          <w:kern w:val="0"/>
          <w14:ligatures w14:val="none"/>
        </w:rPr>
      </w:pPr>
    </w:p>
    <w:p w14:paraId="1DBA23F0" w14:textId="77777777" w:rsidR="00EA7B6F" w:rsidRPr="00EA7B6F" w:rsidRDefault="00EA7B6F" w:rsidP="00EA7B6F">
      <w:pPr>
        <w:jc w:val="center"/>
        <w:rPr>
          <w:kern w:val="0"/>
          <w14:ligatures w14:val="none"/>
        </w:rPr>
      </w:pPr>
    </w:p>
    <w:p w14:paraId="09016E08" w14:textId="77777777" w:rsidR="00EA7B6F" w:rsidRPr="00EA7B6F" w:rsidRDefault="00EA7B6F" w:rsidP="00EA7B6F">
      <w:pPr>
        <w:jc w:val="center"/>
        <w:rPr>
          <w:kern w:val="0"/>
          <w:sz w:val="32"/>
          <w:szCs w:val="32"/>
          <w14:ligatures w14:val="none"/>
        </w:rPr>
      </w:pPr>
      <w:r w:rsidRPr="00EA7B6F">
        <w:rPr>
          <w:kern w:val="0"/>
          <w:sz w:val="32"/>
          <w:szCs w:val="32"/>
          <w14:ligatures w14:val="none"/>
        </w:rPr>
        <w:t xml:space="preserve">Board Briefing Book </w:t>
      </w:r>
    </w:p>
    <w:p w14:paraId="16E6D318" w14:textId="192086B1" w:rsidR="00EA7B6F" w:rsidRPr="00EA7B6F" w:rsidRDefault="006F377A" w:rsidP="00EA7B6F">
      <w:pPr>
        <w:jc w:val="center"/>
        <w:rPr>
          <w:kern w:val="0"/>
          <w:sz w:val="32"/>
          <w:szCs w:val="32"/>
          <w14:ligatures w14:val="none"/>
        </w:rPr>
      </w:pPr>
      <w:r>
        <w:rPr>
          <w:kern w:val="0"/>
          <w:sz w:val="32"/>
          <w:szCs w:val="32"/>
          <w14:ligatures w14:val="none"/>
        </w:rPr>
        <w:t xml:space="preserve">September </w:t>
      </w:r>
      <w:r w:rsidR="00EA7B6F" w:rsidRPr="00EA7B6F">
        <w:rPr>
          <w:kern w:val="0"/>
          <w:sz w:val="32"/>
          <w:szCs w:val="32"/>
          <w14:ligatures w14:val="none"/>
        </w:rPr>
        <w:t>2023</w:t>
      </w:r>
    </w:p>
    <w:p w14:paraId="303CFD50" w14:textId="77777777" w:rsidR="00EA7B6F" w:rsidRPr="00EA7B6F" w:rsidRDefault="00EA7B6F" w:rsidP="00EA7B6F">
      <w:pPr>
        <w:rPr>
          <w:kern w:val="0"/>
          <w14:ligatures w14:val="none"/>
        </w:rPr>
      </w:pPr>
    </w:p>
    <w:p w14:paraId="2ECEA561" w14:textId="77777777" w:rsidR="00EA7B6F" w:rsidRPr="00EA7B6F" w:rsidRDefault="00EA7B6F" w:rsidP="00EA7B6F">
      <w:pPr>
        <w:rPr>
          <w:kern w:val="0"/>
          <w14:ligatures w14:val="none"/>
        </w:rPr>
      </w:pPr>
    </w:p>
    <w:p w14:paraId="48AB405F" w14:textId="77777777" w:rsidR="00EA7B6F" w:rsidRPr="00EA7B6F" w:rsidRDefault="00EA7B6F" w:rsidP="00EA7B6F">
      <w:pPr>
        <w:rPr>
          <w:kern w:val="0"/>
          <w14:ligatures w14:val="none"/>
        </w:rPr>
      </w:pPr>
    </w:p>
    <w:p w14:paraId="6CD156F3" w14:textId="77777777" w:rsidR="00EA7B6F" w:rsidRPr="00EA7B6F" w:rsidRDefault="00EA7B6F" w:rsidP="00EA7B6F">
      <w:pPr>
        <w:rPr>
          <w:kern w:val="0"/>
          <w14:ligatures w14:val="none"/>
        </w:rPr>
      </w:pPr>
    </w:p>
    <w:p w14:paraId="36018B55" w14:textId="77777777" w:rsidR="00EA7B6F" w:rsidRPr="00EA7B6F" w:rsidRDefault="00EA7B6F" w:rsidP="00EA7B6F">
      <w:pPr>
        <w:rPr>
          <w:kern w:val="0"/>
          <w14:ligatures w14:val="none"/>
        </w:rPr>
      </w:pPr>
    </w:p>
    <w:p w14:paraId="744B1ACF" w14:textId="77777777" w:rsidR="00EA7B6F" w:rsidRPr="00EA7B6F" w:rsidRDefault="00EA7B6F" w:rsidP="00EA7B6F">
      <w:pPr>
        <w:rPr>
          <w:kern w:val="0"/>
          <w14:ligatures w14:val="none"/>
        </w:rPr>
      </w:pPr>
    </w:p>
    <w:p w14:paraId="00507CBA" w14:textId="77777777" w:rsidR="00EA7B6F" w:rsidRPr="00EA7B6F" w:rsidRDefault="00EA7B6F" w:rsidP="00EA7B6F">
      <w:pPr>
        <w:rPr>
          <w:kern w:val="0"/>
          <w14:ligatures w14:val="none"/>
        </w:rPr>
      </w:pPr>
    </w:p>
    <w:p w14:paraId="2ACD930F" w14:textId="77777777" w:rsidR="00EA7B6F" w:rsidRPr="00EA7B6F" w:rsidRDefault="00EA7B6F" w:rsidP="00EA7B6F">
      <w:pPr>
        <w:rPr>
          <w:kern w:val="0"/>
          <w14:ligatures w14:val="none"/>
        </w:rPr>
      </w:pPr>
    </w:p>
    <w:p w14:paraId="2B8F75BA" w14:textId="77777777" w:rsidR="00EA7B6F" w:rsidRPr="00EA7B6F" w:rsidRDefault="00EA7B6F" w:rsidP="00EA7B6F">
      <w:pPr>
        <w:rPr>
          <w:kern w:val="0"/>
          <w14:ligatures w14:val="none"/>
        </w:rPr>
      </w:pPr>
    </w:p>
    <w:p w14:paraId="39A4292D" w14:textId="77777777" w:rsidR="00EA7B6F" w:rsidRPr="00EA7B6F" w:rsidRDefault="00EA7B6F" w:rsidP="00EA7B6F">
      <w:pPr>
        <w:rPr>
          <w:kern w:val="0"/>
          <w14:ligatures w14:val="none"/>
        </w:rPr>
      </w:pPr>
    </w:p>
    <w:p w14:paraId="69CC7D8F" w14:textId="77777777" w:rsidR="00EA7B6F" w:rsidRPr="00EA7B6F" w:rsidRDefault="00EA7B6F" w:rsidP="00EA7B6F">
      <w:pPr>
        <w:rPr>
          <w:kern w:val="0"/>
          <w14:ligatures w14:val="none"/>
        </w:rPr>
      </w:pPr>
    </w:p>
    <w:p w14:paraId="64F9CB76" w14:textId="77777777" w:rsidR="00EA7B6F" w:rsidRPr="00EA7B6F" w:rsidRDefault="00EA7B6F" w:rsidP="00EA7B6F">
      <w:pPr>
        <w:rPr>
          <w:kern w:val="0"/>
          <w14:ligatures w14:val="none"/>
        </w:rPr>
      </w:pPr>
    </w:p>
    <w:p w14:paraId="5DFF5903" w14:textId="77777777" w:rsidR="00EA7B6F" w:rsidRPr="00EA7B6F" w:rsidRDefault="00EA7B6F" w:rsidP="00EA7B6F">
      <w:pPr>
        <w:rPr>
          <w:kern w:val="0"/>
          <w14:ligatures w14:val="none"/>
        </w:rPr>
      </w:pPr>
    </w:p>
    <w:p w14:paraId="2806BE8E" w14:textId="77777777" w:rsidR="00EA7B6F" w:rsidRPr="00EA7B6F" w:rsidRDefault="00EA7B6F" w:rsidP="00EA7B6F">
      <w:pPr>
        <w:rPr>
          <w:kern w:val="0"/>
          <w14:ligatures w14:val="none"/>
        </w:rPr>
      </w:pPr>
    </w:p>
    <w:p w14:paraId="25C907BB" w14:textId="77777777" w:rsidR="00EA7B6F" w:rsidRPr="00EA7B6F" w:rsidRDefault="00EA7B6F" w:rsidP="00EA7B6F">
      <w:pPr>
        <w:rPr>
          <w:kern w:val="0"/>
          <w14:ligatures w14:val="none"/>
        </w:rPr>
      </w:pPr>
    </w:p>
    <w:p w14:paraId="2C3A68FA" w14:textId="77777777" w:rsidR="00EA7B6F" w:rsidRPr="00EA7B6F" w:rsidRDefault="00EA7B6F" w:rsidP="00EA7B6F">
      <w:pPr>
        <w:rPr>
          <w:kern w:val="0"/>
          <w14:ligatures w14:val="none"/>
        </w:rPr>
      </w:pPr>
    </w:p>
    <w:p w14:paraId="57DA02B4" w14:textId="77777777" w:rsidR="00EA7B6F" w:rsidRPr="00EA7B6F" w:rsidRDefault="00EA7B6F" w:rsidP="00EA7B6F">
      <w:pPr>
        <w:rPr>
          <w:kern w:val="0"/>
          <w14:ligatures w14:val="none"/>
        </w:rPr>
      </w:pPr>
      <w:r w:rsidRPr="00EA7B6F">
        <w:rPr>
          <w:kern w:val="0"/>
          <w14:ligatures w14:val="none"/>
        </w:rPr>
        <w:t>Prepared by:</w:t>
      </w:r>
    </w:p>
    <w:p w14:paraId="61A6A2F5" w14:textId="77777777" w:rsidR="00EA7B6F" w:rsidRPr="00EA7B6F" w:rsidRDefault="00EA7B6F" w:rsidP="00EA7B6F">
      <w:pPr>
        <w:rPr>
          <w:kern w:val="0"/>
          <w14:ligatures w14:val="none"/>
        </w:rPr>
      </w:pPr>
      <w:r w:rsidRPr="00EA7B6F">
        <w:rPr>
          <w:kern w:val="0"/>
          <w14:ligatures w14:val="none"/>
        </w:rPr>
        <w:t>E. Elaine Placido, DPA, Executive Director</w:t>
      </w:r>
    </w:p>
    <w:sdt>
      <w:sdtPr>
        <w:rPr>
          <w:kern w:val="0"/>
          <w14:ligatures w14:val="none"/>
        </w:rPr>
        <w:id w:val="-1502112081"/>
        <w:docPartObj>
          <w:docPartGallery w:val="Table of Contents"/>
          <w:docPartUnique/>
        </w:docPartObj>
      </w:sdtPr>
      <w:sdtEndPr>
        <w:rPr>
          <w:b/>
          <w:bCs/>
          <w:noProof/>
        </w:rPr>
      </w:sdtEndPr>
      <w:sdtContent>
        <w:p w14:paraId="50C67C9A" w14:textId="77777777" w:rsidR="00EA7B6F" w:rsidRPr="00EA7B6F" w:rsidRDefault="00EA7B6F" w:rsidP="00EA7B6F">
          <w:pPr>
            <w:keepNext/>
            <w:keepLines/>
            <w:spacing w:before="240" w:after="0"/>
            <w:rPr>
              <w:rFonts w:asciiTheme="majorHAnsi" w:eastAsiaTheme="majorEastAsia" w:hAnsiTheme="majorHAnsi" w:cstheme="majorBidi"/>
              <w:color w:val="2F5496" w:themeColor="accent1" w:themeShade="BF"/>
              <w:kern w:val="0"/>
              <w:sz w:val="32"/>
              <w:szCs w:val="32"/>
              <w14:ligatures w14:val="none"/>
            </w:rPr>
          </w:pPr>
          <w:r w:rsidRPr="00EA7B6F">
            <w:rPr>
              <w:rFonts w:asciiTheme="majorHAnsi" w:eastAsiaTheme="majorEastAsia" w:hAnsiTheme="majorHAnsi" w:cstheme="majorBidi"/>
              <w:color w:val="2F5496" w:themeColor="accent1" w:themeShade="BF"/>
              <w:kern w:val="0"/>
              <w:sz w:val="32"/>
              <w:szCs w:val="32"/>
              <w14:ligatures w14:val="none"/>
            </w:rPr>
            <w:t>Table of Contents</w:t>
          </w:r>
        </w:p>
        <w:p w14:paraId="667A6BBA" w14:textId="67A8E027" w:rsidR="00065CB1" w:rsidRDefault="00EA7B6F">
          <w:pPr>
            <w:pStyle w:val="TOC1"/>
            <w:tabs>
              <w:tab w:val="right" w:leader="dot" w:pos="9350"/>
            </w:tabs>
            <w:rPr>
              <w:rFonts w:eastAsiaTheme="minorEastAsia"/>
              <w:noProof/>
              <w:kern w:val="2"/>
              <w14:ligatures w14:val="standardContextual"/>
            </w:rPr>
          </w:pPr>
          <w:r w:rsidRPr="00EA7B6F">
            <w:fldChar w:fldCharType="begin"/>
          </w:r>
          <w:r w:rsidRPr="00EA7B6F">
            <w:instrText xml:space="preserve"> TOC \o "1-3" \h \z \u </w:instrText>
          </w:r>
          <w:r w:rsidRPr="00EA7B6F">
            <w:fldChar w:fldCharType="separate"/>
          </w:r>
          <w:hyperlink w:anchor="_Toc145586776" w:history="1">
            <w:r w:rsidR="00065CB1" w:rsidRPr="00DC6C20">
              <w:rPr>
                <w:rStyle w:val="Hyperlink"/>
                <w:rFonts w:asciiTheme="majorHAnsi" w:eastAsiaTheme="majorEastAsia" w:hAnsiTheme="majorHAnsi" w:cstheme="majorBidi"/>
                <w:noProof/>
              </w:rPr>
              <w:t>Meeting Agenda:</w:t>
            </w:r>
            <w:r w:rsidR="00065CB1">
              <w:rPr>
                <w:noProof/>
                <w:webHidden/>
              </w:rPr>
              <w:tab/>
            </w:r>
            <w:r w:rsidR="00065CB1">
              <w:rPr>
                <w:noProof/>
                <w:webHidden/>
              </w:rPr>
              <w:fldChar w:fldCharType="begin"/>
            </w:r>
            <w:r w:rsidR="00065CB1">
              <w:rPr>
                <w:noProof/>
                <w:webHidden/>
              </w:rPr>
              <w:instrText xml:space="preserve"> PAGEREF _Toc145586776 \h </w:instrText>
            </w:r>
            <w:r w:rsidR="00065CB1">
              <w:rPr>
                <w:noProof/>
                <w:webHidden/>
              </w:rPr>
            </w:r>
            <w:r w:rsidR="00065CB1">
              <w:rPr>
                <w:noProof/>
                <w:webHidden/>
              </w:rPr>
              <w:fldChar w:fldCharType="separate"/>
            </w:r>
            <w:r w:rsidR="00065CB1">
              <w:rPr>
                <w:noProof/>
                <w:webHidden/>
              </w:rPr>
              <w:t>3</w:t>
            </w:r>
            <w:r w:rsidR="00065CB1">
              <w:rPr>
                <w:noProof/>
                <w:webHidden/>
              </w:rPr>
              <w:fldChar w:fldCharType="end"/>
            </w:r>
          </w:hyperlink>
        </w:p>
        <w:p w14:paraId="0183BB08" w14:textId="43A73E2F" w:rsidR="00065CB1" w:rsidRDefault="00065CB1">
          <w:pPr>
            <w:pStyle w:val="TOC2"/>
            <w:tabs>
              <w:tab w:val="right" w:leader="dot" w:pos="9350"/>
            </w:tabs>
            <w:rPr>
              <w:rFonts w:eastAsiaTheme="minorEastAsia"/>
              <w:noProof/>
              <w:kern w:val="2"/>
              <w14:ligatures w14:val="standardContextual"/>
            </w:rPr>
          </w:pPr>
          <w:hyperlink w:anchor="_Toc145586777" w:history="1">
            <w:r w:rsidRPr="00DC6C20">
              <w:rPr>
                <w:rStyle w:val="Hyperlink"/>
                <w:noProof/>
              </w:rPr>
              <w:t>Prior Meeting Record:</w:t>
            </w:r>
            <w:r>
              <w:rPr>
                <w:noProof/>
                <w:webHidden/>
              </w:rPr>
              <w:tab/>
            </w:r>
            <w:r>
              <w:rPr>
                <w:noProof/>
                <w:webHidden/>
              </w:rPr>
              <w:fldChar w:fldCharType="begin"/>
            </w:r>
            <w:r>
              <w:rPr>
                <w:noProof/>
                <w:webHidden/>
              </w:rPr>
              <w:instrText xml:space="preserve"> PAGEREF _Toc145586777 \h </w:instrText>
            </w:r>
            <w:r>
              <w:rPr>
                <w:noProof/>
                <w:webHidden/>
              </w:rPr>
            </w:r>
            <w:r>
              <w:rPr>
                <w:noProof/>
                <w:webHidden/>
              </w:rPr>
              <w:fldChar w:fldCharType="separate"/>
            </w:r>
            <w:r>
              <w:rPr>
                <w:noProof/>
                <w:webHidden/>
              </w:rPr>
              <w:t>5</w:t>
            </w:r>
            <w:r>
              <w:rPr>
                <w:noProof/>
                <w:webHidden/>
              </w:rPr>
              <w:fldChar w:fldCharType="end"/>
            </w:r>
          </w:hyperlink>
        </w:p>
        <w:p w14:paraId="35AACA12" w14:textId="17F3BE3D" w:rsidR="00065CB1" w:rsidRDefault="00065CB1">
          <w:pPr>
            <w:pStyle w:val="TOC2"/>
            <w:tabs>
              <w:tab w:val="right" w:leader="dot" w:pos="9350"/>
            </w:tabs>
            <w:rPr>
              <w:rFonts w:eastAsiaTheme="minorEastAsia"/>
              <w:noProof/>
              <w:kern w:val="2"/>
              <w14:ligatures w14:val="standardContextual"/>
            </w:rPr>
          </w:pPr>
          <w:hyperlink w:anchor="_Toc145586778" w:history="1">
            <w:r w:rsidRPr="00DC6C20">
              <w:rPr>
                <w:rStyle w:val="Hyperlink"/>
                <w:noProof/>
              </w:rPr>
              <w:t>Lower Columbia Estuary Partnership</w:t>
            </w:r>
            <w:r>
              <w:rPr>
                <w:noProof/>
                <w:webHidden/>
              </w:rPr>
              <w:tab/>
            </w:r>
            <w:r>
              <w:rPr>
                <w:noProof/>
                <w:webHidden/>
              </w:rPr>
              <w:fldChar w:fldCharType="begin"/>
            </w:r>
            <w:r>
              <w:rPr>
                <w:noProof/>
                <w:webHidden/>
              </w:rPr>
              <w:instrText xml:space="preserve"> PAGEREF _Toc145586778 \h </w:instrText>
            </w:r>
            <w:r>
              <w:rPr>
                <w:noProof/>
                <w:webHidden/>
              </w:rPr>
            </w:r>
            <w:r>
              <w:rPr>
                <w:noProof/>
                <w:webHidden/>
              </w:rPr>
              <w:fldChar w:fldCharType="separate"/>
            </w:r>
            <w:r>
              <w:rPr>
                <w:noProof/>
                <w:webHidden/>
              </w:rPr>
              <w:t>5</w:t>
            </w:r>
            <w:r>
              <w:rPr>
                <w:noProof/>
                <w:webHidden/>
              </w:rPr>
              <w:fldChar w:fldCharType="end"/>
            </w:r>
          </w:hyperlink>
        </w:p>
        <w:p w14:paraId="7416D5CD" w14:textId="0130AC82" w:rsidR="00065CB1" w:rsidRDefault="00065CB1">
          <w:pPr>
            <w:pStyle w:val="TOC2"/>
            <w:tabs>
              <w:tab w:val="right" w:leader="dot" w:pos="9350"/>
            </w:tabs>
            <w:rPr>
              <w:rFonts w:eastAsiaTheme="minorEastAsia"/>
              <w:noProof/>
              <w:kern w:val="2"/>
              <w14:ligatures w14:val="standardContextual"/>
            </w:rPr>
          </w:pPr>
          <w:hyperlink w:anchor="_Toc145586779" w:history="1">
            <w:r w:rsidRPr="00DC6C20">
              <w:rPr>
                <w:rStyle w:val="Hyperlink"/>
                <w:rFonts w:asciiTheme="majorHAnsi" w:eastAsiaTheme="majorEastAsia" w:hAnsiTheme="majorHAnsi" w:cstheme="majorBidi"/>
                <w:noProof/>
              </w:rPr>
              <w:t>Executive Director's Report:</w:t>
            </w:r>
            <w:r>
              <w:rPr>
                <w:noProof/>
                <w:webHidden/>
              </w:rPr>
              <w:tab/>
            </w:r>
            <w:r>
              <w:rPr>
                <w:noProof/>
                <w:webHidden/>
              </w:rPr>
              <w:fldChar w:fldCharType="begin"/>
            </w:r>
            <w:r>
              <w:rPr>
                <w:noProof/>
                <w:webHidden/>
              </w:rPr>
              <w:instrText xml:space="preserve"> PAGEREF _Toc145586779 \h </w:instrText>
            </w:r>
            <w:r>
              <w:rPr>
                <w:noProof/>
                <w:webHidden/>
              </w:rPr>
            </w:r>
            <w:r>
              <w:rPr>
                <w:noProof/>
                <w:webHidden/>
              </w:rPr>
              <w:fldChar w:fldCharType="separate"/>
            </w:r>
            <w:r>
              <w:rPr>
                <w:noProof/>
                <w:webHidden/>
              </w:rPr>
              <w:t>7</w:t>
            </w:r>
            <w:r>
              <w:rPr>
                <w:noProof/>
                <w:webHidden/>
              </w:rPr>
              <w:fldChar w:fldCharType="end"/>
            </w:r>
          </w:hyperlink>
        </w:p>
        <w:p w14:paraId="2B1506CB" w14:textId="7FB827C4" w:rsidR="00065CB1" w:rsidRDefault="00065CB1">
          <w:pPr>
            <w:pStyle w:val="TOC2"/>
            <w:tabs>
              <w:tab w:val="right" w:leader="dot" w:pos="9350"/>
            </w:tabs>
            <w:rPr>
              <w:rFonts w:eastAsiaTheme="minorEastAsia"/>
              <w:noProof/>
              <w:kern w:val="2"/>
              <w14:ligatures w14:val="standardContextual"/>
            </w:rPr>
          </w:pPr>
          <w:hyperlink w:anchor="_Toc145586780" w:history="1">
            <w:r w:rsidRPr="00DC6C20">
              <w:rPr>
                <w:rStyle w:val="Hyperlink"/>
                <w:rFonts w:asciiTheme="majorHAnsi" w:eastAsiaTheme="majorEastAsia" w:hAnsiTheme="majorHAnsi" w:cstheme="majorBidi"/>
                <w:noProof/>
              </w:rPr>
              <w:t>Team Updates:</w:t>
            </w:r>
            <w:r>
              <w:rPr>
                <w:noProof/>
                <w:webHidden/>
              </w:rPr>
              <w:tab/>
            </w:r>
            <w:r>
              <w:rPr>
                <w:noProof/>
                <w:webHidden/>
              </w:rPr>
              <w:fldChar w:fldCharType="begin"/>
            </w:r>
            <w:r>
              <w:rPr>
                <w:noProof/>
                <w:webHidden/>
              </w:rPr>
              <w:instrText xml:space="preserve"> PAGEREF _Toc145586780 \h </w:instrText>
            </w:r>
            <w:r>
              <w:rPr>
                <w:noProof/>
                <w:webHidden/>
              </w:rPr>
            </w:r>
            <w:r>
              <w:rPr>
                <w:noProof/>
                <w:webHidden/>
              </w:rPr>
              <w:fldChar w:fldCharType="separate"/>
            </w:r>
            <w:r>
              <w:rPr>
                <w:noProof/>
                <w:webHidden/>
              </w:rPr>
              <w:t>9</w:t>
            </w:r>
            <w:r>
              <w:rPr>
                <w:noProof/>
                <w:webHidden/>
              </w:rPr>
              <w:fldChar w:fldCharType="end"/>
            </w:r>
          </w:hyperlink>
        </w:p>
        <w:p w14:paraId="60B2742F" w14:textId="7FA9AF7F" w:rsidR="00065CB1" w:rsidRDefault="00065CB1">
          <w:pPr>
            <w:pStyle w:val="TOC2"/>
            <w:tabs>
              <w:tab w:val="right" w:leader="dot" w:pos="9350"/>
            </w:tabs>
            <w:rPr>
              <w:rFonts w:eastAsiaTheme="minorEastAsia"/>
              <w:noProof/>
              <w:kern w:val="2"/>
              <w14:ligatures w14:val="standardContextual"/>
            </w:rPr>
          </w:pPr>
          <w:hyperlink w:anchor="_Toc145586781" w:history="1">
            <w:r w:rsidRPr="00DC6C20">
              <w:rPr>
                <w:rStyle w:val="Hyperlink"/>
                <w:rFonts w:asciiTheme="majorHAnsi" w:eastAsiaTheme="majorEastAsia" w:hAnsiTheme="majorHAnsi" w:cstheme="majorBidi"/>
                <w:noProof/>
              </w:rPr>
              <w:t>Community Programs/Ed Team:</w:t>
            </w:r>
            <w:r>
              <w:rPr>
                <w:noProof/>
                <w:webHidden/>
              </w:rPr>
              <w:tab/>
            </w:r>
            <w:r>
              <w:rPr>
                <w:noProof/>
                <w:webHidden/>
              </w:rPr>
              <w:fldChar w:fldCharType="begin"/>
            </w:r>
            <w:r>
              <w:rPr>
                <w:noProof/>
                <w:webHidden/>
              </w:rPr>
              <w:instrText xml:space="preserve"> PAGEREF _Toc145586781 \h </w:instrText>
            </w:r>
            <w:r>
              <w:rPr>
                <w:noProof/>
                <w:webHidden/>
              </w:rPr>
            </w:r>
            <w:r>
              <w:rPr>
                <w:noProof/>
                <w:webHidden/>
              </w:rPr>
              <w:fldChar w:fldCharType="separate"/>
            </w:r>
            <w:r>
              <w:rPr>
                <w:noProof/>
                <w:webHidden/>
              </w:rPr>
              <w:t>9</w:t>
            </w:r>
            <w:r>
              <w:rPr>
                <w:noProof/>
                <w:webHidden/>
              </w:rPr>
              <w:fldChar w:fldCharType="end"/>
            </w:r>
          </w:hyperlink>
        </w:p>
        <w:p w14:paraId="39201221" w14:textId="23C9057D" w:rsidR="00065CB1" w:rsidRDefault="00065CB1">
          <w:pPr>
            <w:pStyle w:val="TOC2"/>
            <w:tabs>
              <w:tab w:val="right" w:leader="dot" w:pos="9350"/>
            </w:tabs>
            <w:rPr>
              <w:rFonts w:eastAsiaTheme="minorEastAsia"/>
              <w:noProof/>
              <w:kern w:val="2"/>
              <w14:ligatures w14:val="standardContextual"/>
            </w:rPr>
          </w:pPr>
          <w:hyperlink w:anchor="_Toc145586782" w:history="1">
            <w:r w:rsidRPr="00DC6C20">
              <w:rPr>
                <w:rStyle w:val="Hyperlink"/>
                <w:rFonts w:ascii="Calibri" w:eastAsia="Calibri" w:hAnsi="Calibri" w:cs="Calibri"/>
                <w:i/>
                <w:iCs/>
                <w:noProof/>
              </w:rPr>
              <w:t>Totals for Education Programs the 22-23 school year:</w:t>
            </w:r>
            <w:r>
              <w:rPr>
                <w:noProof/>
                <w:webHidden/>
              </w:rPr>
              <w:tab/>
            </w:r>
            <w:r>
              <w:rPr>
                <w:noProof/>
                <w:webHidden/>
              </w:rPr>
              <w:fldChar w:fldCharType="begin"/>
            </w:r>
            <w:r>
              <w:rPr>
                <w:noProof/>
                <w:webHidden/>
              </w:rPr>
              <w:instrText xml:space="preserve"> PAGEREF _Toc145586782 \h </w:instrText>
            </w:r>
            <w:r>
              <w:rPr>
                <w:noProof/>
                <w:webHidden/>
              </w:rPr>
            </w:r>
            <w:r>
              <w:rPr>
                <w:noProof/>
                <w:webHidden/>
              </w:rPr>
              <w:fldChar w:fldCharType="separate"/>
            </w:r>
            <w:r>
              <w:rPr>
                <w:noProof/>
                <w:webHidden/>
              </w:rPr>
              <w:t>9</w:t>
            </w:r>
            <w:r>
              <w:rPr>
                <w:noProof/>
                <w:webHidden/>
              </w:rPr>
              <w:fldChar w:fldCharType="end"/>
            </w:r>
          </w:hyperlink>
        </w:p>
        <w:p w14:paraId="1E645AC6" w14:textId="34EE0044" w:rsidR="00065CB1" w:rsidRDefault="00065CB1">
          <w:pPr>
            <w:pStyle w:val="TOC2"/>
            <w:tabs>
              <w:tab w:val="right" w:leader="dot" w:pos="9350"/>
            </w:tabs>
            <w:rPr>
              <w:rFonts w:eastAsiaTheme="minorEastAsia"/>
              <w:noProof/>
              <w:kern w:val="2"/>
              <w14:ligatures w14:val="standardContextual"/>
            </w:rPr>
          </w:pPr>
          <w:hyperlink w:anchor="_Toc145586783" w:history="1">
            <w:r w:rsidRPr="00DC6C20">
              <w:rPr>
                <w:rStyle w:val="Hyperlink"/>
                <w:noProof/>
              </w:rPr>
              <w:t>New Awards and Projects of Note:</w:t>
            </w:r>
            <w:r>
              <w:rPr>
                <w:noProof/>
                <w:webHidden/>
              </w:rPr>
              <w:tab/>
            </w:r>
            <w:r>
              <w:rPr>
                <w:noProof/>
                <w:webHidden/>
              </w:rPr>
              <w:fldChar w:fldCharType="begin"/>
            </w:r>
            <w:r>
              <w:rPr>
                <w:noProof/>
                <w:webHidden/>
              </w:rPr>
              <w:instrText xml:space="preserve"> PAGEREF _Toc145586783 \h </w:instrText>
            </w:r>
            <w:r>
              <w:rPr>
                <w:noProof/>
                <w:webHidden/>
              </w:rPr>
            </w:r>
            <w:r>
              <w:rPr>
                <w:noProof/>
                <w:webHidden/>
              </w:rPr>
              <w:fldChar w:fldCharType="separate"/>
            </w:r>
            <w:r>
              <w:rPr>
                <w:noProof/>
                <w:webHidden/>
              </w:rPr>
              <w:t>9</w:t>
            </w:r>
            <w:r>
              <w:rPr>
                <w:noProof/>
                <w:webHidden/>
              </w:rPr>
              <w:fldChar w:fldCharType="end"/>
            </w:r>
          </w:hyperlink>
        </w:p>
        <w:p w14:paraId="0AFB2F28" w14:textId="09640DC1" w:rsidR="00065CB1" w:rsidRDefault="00065CB1">
          <w:pPr>
            <w:pStyle w:val="TOC2"/>
            <w:tabs>
              <w:tab w:val="right" w:leader="dot" w:pos="9350"/>
            </w:tabs>
            <w:rPr>
              <w:rFonts w:eastAsiaTheme="minorEastAsia"/>
              <w:noProof/>
              <w:kern w:val="2"/>
              <w14:ligatures w14:val="standardContextual"/>
            </w:rPr>
          </w:pPr>
          <w:hyperlink w:anchor="_Toc145586784" w:history="1">
            <w:r w:rsidRPr="00DC6C20">
              <w:rPr>
                <w:rStyle w:val="Hyperlink"/>
                <w:noProof/>
              </w:rPr>
              <w:t>Stormwater</w:t>
            </w:r>
            <w:r>
              <w:rPr>
                <w:noProof/>
                <w:webHidden/>
              </w:rPr>
              <w:tab/>
            </w:r>
            <w:r>
              <w:rPr>
                <w:noProof/>
                <w:webHidden/>
              </w:rPr>
              <w:fldChar w:fldCharType="begin"/>
            </w:r>
            <w:r>
              <w:rPr>
                <w:noProof/>
                <w:webHidden/>
              </w:rPr>
              <w:instrText xml:space="preserve"> PAGEREF _Toc145586784 \h </w:instrText>
            </w:r>
            <w:r>
              <w:rPr>
                <w:noProof/>
                <w:webHidden/>
              </w:rPr>
            </w:r>
            <w:r>
              <w:rPr>
                <w:noProof/>
                <w:webHidden/>
              </w:rPr>
              <w:fldChar w:fldCharType="separate"/>
            </w:r>
            <w:r>
              <w:rPr>
                <w:noProof/>
                <w:webHidden/>
              </w:rPr>
              <w:t>10</w:t>
            </w:r>
            <w:r>
              <w:rPr>
                <w:noProof/>
                <w:webHidden/>
              </w:rPr>
              <w:fldChar w:fldCharType="end"/>
            </w:r>
          </w:hyperlink>
        </w:p>
        <w:p w14:paraId="614CC11C" w14:textId="7F4BB70C" w:rsidR="00065CB1" w:rsidRDefault="00065CB1">
          <w:pPr>
            <w:pStyle w:val="TOC2"/>
            <w:tabs>
              <w:tab w:val="right" w:leader="dot" w:pos="9350"/>
            </w:tabs>
            <w:rPr>
              <w:rFonts w:eastAsiaTheme="minorEastAsia"/>
              <w:noProof/>
              <w:kern w:val="2"/>
              <w14:ligatures w14:val="standardContextual"/>
            </w:rPr>
          </w:pPr>
          <w:hyperlink w:anchor="_Toc145586785" w:history="1">
            <w:r w:rsidRPr="00DC6C20">
              <w:rPr>
                <w:rStyle w:val="Hyperlink"/>
                <w:noProof/>
              </w:rPr>
              <w:t>Science Team:</w:t>
            </w:r>
            <w:r>
              <w:rPr>
                <w:noProof/>
                <w:webHidden/>
              </w:rPr>
              <w:tab/>
            </w:r>
            <w:r>
              <w:rPr>
                <w:noProof/>
                <w:webHidden/>
              </w:rPr>
              <w:fldChar w:fldCharType="begin"/>
            </w:r>
            <w:r>
              <w:rPr>
                <w:noProof/>
                <w:webHidden/>
              </w:rPr>
              <w:instrText xml:space="preserve"> PAGEREF _Toc145586785 \h </w:instrText>
            </w:r>
            <w:r>
              <w:rPr>
                <w:noProof/>
                <w:webHidden/>
              </w:rPr>
            </w:r>
            <w:r>
              <w:rPr>
                <w:noProof/>
                <w:webHidden/>
              </w:rPr>
              <w:fldChar w:fldCharType="separate"/>
            </w:r>
            <w:r>
              <w:rPr>
                <w:noProof/>
                <w:webHidden/>
              </w:rPr>
              <w:t>11</w:t>
            </w:r>
            <w:r>
              <w:rPr>
                <w:noProof/>
                <w:webHidden/>
              </w:rPr>
              <w:fldChar w:fldCharType="end"/>
            </w:r>
          </w:hyperlink>
        </w:p>
        <w:p w14:paraId="5899361F" w14:textId="5D572304" w:rsidR="00065CB1" w:rsidRDefault="00065CB1">
          <w:pPr>
            <w:pStyle w:val="TOC3"/>
            <w:tabs>
              <w:tab w:val="right" w:leader="dot" w:pos="9350"/>
            </w:tabs>
            <w:rPr>
              <w:rFonts w:eastAsiaTheme="minorEastAsia"/>
              <w:noProof/>
              <w:kern w:val="2"/>
              <w14:ligatures w14:val="standardContextual"/>
            </w:rPr>
          </w:pPr>
          <w:hyperlink w:anchor="_Toc145586786" w:history="1">
            <w:r w:rsidRPr="00DC6C20">
              <w:rPr>
                <w:rStyle w:val="Hyperlink"/>
                <w:noProof/>
              </w:rPr>
              <w:t>Restoration Efforts:</w:t>
            </w:r>
            <w:r>
              <w:rPr>
                <w:noProof/>
                <w:webHidden/>
              </w:rPr>
              <w:tab/>
            </w:r>
            <w:r>
              <w:rPr>
                <w:noProof/>
                <w:webHidden/>
              </w:rPr>
              <w:fldChar w:fldCharType="begin"/>
            </w:r>
            <w:r>
              <w:rPr>
                <w:noProof/>
                <w:webHidden/>
              </w:rPr>
              <w:instrText xml:space="preserve"> PAGEREF _Toc145586786 \h </w:instrText>
            </w:r>
            <w:r>
              <w:rPr>
                <w:noProof/>
                <w:webHidden/>
              </w:rPr>
            </w:r>
            <w:r>
              <w:rPr>
                <w:noProof/>
                <w:webHidden/>
              </w:rPr>
              <w:fldChar w:fldCharType="separate"/>
            </w:r>
            <w:r>
              <w:rPr>
                <w:noProof/>
                <w:webHidden/>
              </w:rPr>
              <w:t>11</w:t>
            </w:r>
            <w:r>
              <w:rPr>
                <w:noProof/>
                <w:webHidden/>
              </w:rPr>
              <w:fldChar w:fldCharType="end"/>
            </w:r>
          </w:hyperlink>
        </w:p>
        <w:p w14:paraId="08BE3322" w14:textId="3BC8721F" w:rsidR="00065CB1" w:rsidRDefault="00065CB1">
          <w:pPr>
            <w:pStyle w:val="TOC3"/>
            <w:tabs>
              <w:tab w:val="right" w:leader="dot" w:pos="9350"/>
            </w:tabs>
            <w:rPr>
              <w:rFonts w:eastAsiaTheme="minorEastAsia"/>
              <w:noProof/>
              <w:kern w:val="2"/>
              <w14:ligatures w14:val="standardContextual"/>
            </w:rPr>
          </w:pPr>
          <w:hyperlink w:anchor="_Toc145586787" w:history="1">
            <w:r w:rsidRPr="00DC6C20">
              <w:rPr>
                <w:rStyle w:val="Hyperlink"/>
                <w:noProof/>
              </w:rPr>
              <w:t>Other Active Restoration Projects:</w:t>
            </w:r>
            <w:r>
              <w:rPr>
                <w:noProof/>
                <w:webHidden/>
              </w:rPr>
              <w:tab/>
            </w:r>
            <w:r>
              <w:rPr>
                <w:noProof/>
                <w:webHidden/>
              </w:rPr>
              <w:fldChar w:fldCharType="begin"/>
            </w:r>
            <w:r>
              <w:rPr>
                <w:noProof/>
                <w:webHidden/>
              </w:rPr>
              <w:instrText xml:space="preserve"> PAGEREF _Toc145586787 \h </w:instrText>
            </w:r>
            <w:r>
              <w:rPr>
                <w:noProof/>
                <w:webHidden/>
              </w:rPr>
            </w:r>
            <w:r>
              <w:rPr>
                <w:noProof/>
                <w:webHidden/>
              </w:rPr>
              <w:fldChar w:fldCharType="separate"/>
            </w:r>
            <w:r>
              <w:rPr>
                <w:noProof/>
                <w:webHidden/>
              </w:rPr>
              <w:t>12</w:t>
            </w:r>
            <w:r>
              <w:rPr>
                <w:noProof/>
                <w:webHidden/>
              </w:rPr>
              <w:fldChar w:fldCharType="end"/>
            </w:r>
          </w:hyperlink>
        </w:p>
        <w:p w14:paraId="03BC5A19" w14:textId="16311DF4" w:rsidR="00065CB1" w:rsidRDefault="00065CB1">
          <w:pPr>
            <w:pStyle w:val="TOC2"/>
            <w:tabs>
              <w:tab w:val="right" w:leader="dot" w:pos="9350"/>
            </w:tabs>
            <w:rPr>
              <w:rFonts w:eastAsiaTheme="minorEastAsia"/>
              <w:noProof/>
              <w:kern w:val="2"/>
              <w14:ligatures w14:val="standardContextual"/>
            </w:rPr>
          </w:pPr>
          <w:hyperlink w:anchor="_Toc145586788" w:history="1">
            <w:r w:rsidRPr="00DC6C20">
              <w:rPr>
                <w:rStyle w:val="Hyperlink"/>
                <w:noProof/>
              </w:rPr>
              <w:t>Monitoring Team:</w:t>
            </w:r>
            <w:r>
              <w:rPr>
                <w:noProof/>
                <w:webHidden/>
              </w:rPr>
              <w:tab/>
            </w:r>
            <w:r>
              <w:rPr>
                <w:noProof/>
                <w:webHidden/>
              </w:rPr>
              <w:fldChar w:fldCharType="begin"/>
            </w:r>
            <w:r>
              <w:rPr>
                <w:noProof/>
                <w:webHidden/>
              </w:rPr>
              <w:instrText xml:space="preserve"> PAGEREF _Toc145586788 \h </w:instrText>
            </w:r>
            <w:r>
              <w:rPr>
                <w:noProof/>
                <w:webHidden/>
              </w:rPr>
            </w:r>
            <w:r>
              <w:rPr>
                <w:noProof/>
                <w:webHidden/>
              </w:rPr>
              <w:fldChar w:fldCharType="separate"/>
            </w:r>
            <w:r>
              <w:rPr>
                <w:noProof/>
                <w:webHidden/>
              </w:rPr>
              <w:t>13</w:t>
            </w:r>
            <w:r>
              <w:rPr>
                <w:noProof/>
                <w:webHidden/>
              </w:rPr>
              <w:fldChar w:fldCharType="end"/>
            </w:r>
          </w:hyperlink>
        </w:p>
        <w:p w14:paraId="6BD93424" w14:textId="256DF6EF" w:rsidR="00065CB1" w:rsidRDefault="00065CB1">
          <w:pPr>
            <w:pStyle w:val="TOC3"/>
            <w:tabs>
              <w:tab w:val="right" w:leader="dot" w:pos="9350"/>
            </w:tabs>
            <w:rPr>
              <w:rFonts w:eastAsiaTheme="minorEastAsia"/>
              <w:noProof/>
              <w:kern w:val="2"/>
              <w14:ligatures w14:val="standardContextual"/>
            </w:rPr>
          </w:pPr>
          <w:hyperlink w:anchor="_Toc145586789" w:history="1">
            <w:r w:rsidRPr="00DC6C20">
              <w:rPr>
                <w:rStyle w:val="Hyperlink"/>
                <w:noProof/>
              </w:rPr>
              <w:t>Conference Presentations:</w:t>
            </w:r>
            <w:r>
              <w:rPr>
                <w:noProof/>
                <w:webHidden/>
              </w:rPr>
              <w:tab/>
            </w:r>
            <w:r>
              <w:rPr>
                <w:noProof/>
                <w:webHidden/>
              </w:rPr>
              <w:fldChar w:fldCharType="begin"/>
            </w:r>
            <w:r>
              <w:rPr>
                <w:noProof/>
                <w:webHidden/>
              </w:rPr>
              <w:instrText xml:space="preserve"> PAGEREF _Toc145586789 \h </w:instrText>
            </w:r>
            <w:r>
              <w:rPr>
                <w:noProof/>
                <w:webHidden/>
              </w:rPr>
            </w:r>
            <w:r>
              <w:rPr>
                <w:noProof/>
                <w:webHidden/>
              </w:rPr>
              <w:fldChar w:fldCharType="separate"/>
            </w:r>
            <w:r>
              <w:rPr>
                <w:noProof/>
                <w:webHidden/>
              </w:rPr>
              <w:t>13</w:t>
            </w:r>
            <w:r>
              <w:rPr>
                <w:noProof/>
                <w:webHidden/>
              </w:rPr>
              <w:fldChar w:fldCharType="end"/>
            </w:r>
          </w:hyperlink>
        </w:p>
        <w:p w14:paraId="06B238BA" w14:textId="4F2B7E2B" w:rsidR="00065CB1" w:rsidRDefault="00065CB1">
          <w:pPr>
            <w:pStyle w:val="TOC3"/>
            <w:tabs>
              <w:tab w:val="right" w:leader="dot" w:pos="9350"/>
            </w:tabs>
            <w:rPr>
              <w:rFonts w:eastAsiaTheme="minorEastAsia"/>
              <w:noProof/>
              <w:kern w:val="2"/>
              <w14:ligatures w14:val="standardContextual"/>
            </w:rPr>
          </w:pPr>
          <w:hyperlink w:anchor="_Toc145586790" w:history="1">
            <w:r w:rsidRPr="00DC6C20">
              <w:rPr>
                <w:rStyle w:val="Hyperlink"/>
                <w:noProof/>
              </w:rPr>
              <w:t>Ecosystem Monitoring Program (EMP) and Action Effectiveness Monitoring and Research Program (AEMR)</w:t>
            </w:r>
            <w:r>
              <w:rPr>
                <w:noProof/>
                <w:webHidden/>
              </w:rPr>
              <w:tab/>
            </w:r>
            <w:r>
              <w:rPr>
                <w:noProof/>
                <w:webHidden/>
              </w:rPr>
              <w:fldChar w:fldCharType="begin"/>
            </w:r>
            <w:r>
              <w:rPr>
                <w:noProof/>
                <w:webHidden/>
              </w:rPr>
              <w:instrText xml:space="preserve"> PAGEREF _Toc145586790 \h </w:instrText>
            </w:r>
            <w:r>
              <w:rPr>
                <w:noProof/>
                <w:webHidden/>
              </w:rPr>
            </w:r>
            <w:r>
              <w:rPr>
                <w:noProof/>
                <w:webHidden/>
              </w:rPr>
              <w:fldChar w:fldCharType="separate"/>
            </w:r>
            <w:r>
              <w:rPr>
                <w:noProof/>
                <w:webHidden/>
              </w:rPr>
              <w:t>13</w:t>
            </w:r>
            <w:r>
              <w:rPr>
                <w:noProof/>
                <w:webHidden/>
              </w:rPr>
              <w:fldChar w:fldCharType="end"/>
            </w:r>
          </w:hyperlink>
        </w:p>
        <w:p w14:paraId="7E36DD8E" w14:textId="71A9C49C" w:rsidR="00065CB1" w:rsidRDefault="00065CB1">
          <w:pPr>
            <w:pStyle w:val="TOC2"/>
            <w:tabs>
              <w:tab w:val="right" w:leader="dot" w:pos="9350"/>
            </w:tabs>
            <w:rPr>
              <w:rFonts w:eastAsiaTheme="minorEastAsia"/>
              <w:noProof/>
              <w:kern w:val="2"/>
              <w14:ligatures w14:val="standardContextual"/>
            </w:rPr>
          </w:pPr>
          <w:hyperlink w:anchor="_Toc145586791" w:history="1">
            <w:r w:rsidRPr="00DC6C20">
              <w:rPr>
                <w:rStyle w:val="Hyperlink"/>
                <w:noProof/>
              </w:rPr>
              <w:t>Columbia County Water Quality Monitoring Program</w:t>
            </w:r>
            <w:r>
              <w:rPr>
                <w:noProof/>
                <w:webHidden/>
              </w:rPr>
              <w:tab/>
            </w:r>
            <w:r>
              <w:rPr>
                <w:noProof/>
                <w:webHidden/>
              </w:rPr>
              <w:fldChar w:fldCharType="begin"/>
            </w:r>
            <w:r>
              <w:rPr>
                <w:noProof/>
                <w:webHidden/>
              </w:rPr>
              <w:instrText xml:space="preserve"> PAGEREF _Toc145586791 \h </w:instrText>
            </w:r>
            <w:r>
              <w:rPr>
                <w:noProof/>
                <w:webHidden/>
              </w:rPr>
            </w:r>
            <w:r>
              <w:rPr>
                <w:noProof/>
                <w:webHidden/>
              </w:rPr>
              <w:fldChar w:fldCharType="separate"/>
            </w:r>
            <w:r>
              <w:rPr>
                <w:noProof/>
                <w:webHidden/>
              </w:rPr>
              <w:t>14</w:t>
            </w:r>
            <w:r>
              <w:rPr>
                <w:noProof/>
                <w:webHidden/>
              </w:rPr>
              <w:fldChar w:fldCharType="end"/>
            </w:r>
          </w:hyperlink>
        </w:p>
        <w:p w14:paraId="19DE9450" w14:textId="73ED2FE9" w:rsidR="00065CB1" w:rsidRDefault="00065CB1">
          <w:pPr>
            <w:pStyle w:val="TOC2"/>
            <w:tabs>
              <w:tab w:val="right" w:leader="dot" w:pos="9350"/>
            </w:tabs>
            <w:rPr>
              <w:rFonts w:eastAsiaTheme="minorEastAsia"/>
              <w:noProof/>
              <w:kern w:val="2"/>
              <w14:ligatures w14:val="standardContextual"/>
            </w:rPr>
          </w:pPr>
          <w:hyperlink w:anchor="_Toc145586792" w:history="1">
            <w:r w:rsidRPr="00DC6C20">
              <w:rPr>
                <w:rStyle w:val="Hyperlink"/>
                <w:noProof/>
              </w:rPr>
              <w:t>BIL – Methane Carbon Flux Study (CH4C)</w:t>
            </w:r>
            <w:r>
              <w:rPr>
                <w:noProof/>
                <w:webHidden/>
              </w:rPr>
              <w:tab/>
            </w:r>
            <w:r>
              <w:rPr>
                <w:noProof/>
                <w:webHidden/>
              </w:rPr>
              <w:fldChar w:fldCharType="begin"/>
            </w:r>
            <w:r>
              <w:rPr>
                <w:noProof/>
                <w:webHidden/>
              </w:rPr>
              <w:instrText xml:space="preserve"> PAGEREF _Toc145586792 \h </w:instrText>
            </w:r>
            <w:r>
              <w:rPr>
                <w:noProof/>
                <w:webHidden/>
              </w:rPr>
            </w:r>
            <w:r>
              <w:rPr>
                <w:noProof/>
                <w:webHidden/>
              </w:rPr>
              <w:fldChar w:fldCharType="separate"/>
            </w:r>
            <w:r>
              <w:rPr>
                <w:noProof/>
                <w:webHidden/>
              </w:rPr>
              <w:t>14</w:t>
            </w:r>
            <w:r>
              <w:rPr>
                <w:noProof/>
                <w:webHidden/>
              </w:rPr>
              <w:fldChar w:fldCharType="end"/>
            </w:r>
          </w:hyperlink>
        </w:p>
        <w:p w14:paraId="0AEC8121" w14:textId="2A557148" w:rsidR="00065CB1" w:rsidRDefault="00065CB1">
          <w:pPr>
            <w:pStyle w:val="TOC2"/>
            <w:tabs>
              <w:tab w:val="right" w:leader="dot" w:pos="9350"/>
            </w:tabs>
            <w:rPr>
              <w:rFonts w:eastAsiaTheme="minorEastAsia"/>
              <w:noProof/>
              <w:kern w:val="2"/>
              <w14:ligatures w14:val="standardContextual"/>
            </w:rPr>
          </w:pPr>
          <w:hyperlink w:anchor="_Toc145586793" w:history="1">
            <w:r w:rsidRPr="00DC6C20">
              <w:rPr>
                <w:rStyle w:val="Hyperlink"/>
                <w:noProof/>
              </w:rPr>
              <w:t>Communications &amp; Outreach:</w:t>
            </w:r>
            <w:r>
              <w:rPr>
                <w:noProof/>
                <w:webHidden/>
              </w:rPr>
              <w:tab/>
            </w:r>
            <w:r>
              <w:rPr>
                <w:noProof/>
                <w:webHidden/>
              </w:rPr>
              <w:fldChar w:fldCharType="begin"/>
            </w:r>
            <w:r>
              <w:rPr>
                <w:noProof/>
                <w:webHidden/>
              </w:rPr>
              <w:instrText xml:space="preserve"> PAGEREF _Toc145586793 \h </w:instrText>
            </w:r>
            <w:r>
              <w:rPr>
                <w:noProof/>
                <w:webHidden/>
              </w:rPr>
            </w:r>
            <w:r>
              <w:rPr>
                <w:noProof/>
                <w:webHidden/>
              </w:rPr>
              <w:fldChar w:fldCharType="separate"/>
            </w:r>
            <w:r>
              <w:rPr>
                <w:noProof/>
                <w:webHidden/>
              </w:rPr>
              <w:t>15</w:t>
            </w:r>
            <w:r>
              <w:rPr>
                <w:noProof/>
                <w:webHidden/>
              </w:rPr>
              <w:fldChar w:fldCharType="end"/>
            </w:r>
          </w:hyperlink>
        </w:p>
        <w:p w14:paraId="2E228E14" w14:textId="1B223B59" w:rsidR="00065CB1" w:rsidRDefault="00065CB1">
          <w:pPr>
            <w:pStyle w:val="TOC3"/>
            <w:tabs>
              <w:tab w:val="right" w:leader="dot" w:pos="9350"/>
            </w:tabs>
            <w:rPr>
              <w:rFonts w:eastAsiaTheme="minorEastAsia"/>
              <w:noProof/>
              <w:kern w:val="2"/>
              <w14:ligatures w14:val="standardContextual"/>
            </w:rPr>
          </w:pPr>
          <w:hyperlink w:anchor="_Toc145586794" w:history="1">
            <w:r w:rsidRPr="00DC6C20">
              <w:rPr>
                <w:rStyle w:val="Hyperlink"/>
                <w:noProof/>
              </w:rPr>
              <w:t>Social media stats:</w:t>
            </w:r>
            <w:r>
              <w:rPr>
                <w:noProof/>
                <w:webHidden/>
              </w:rPr>
              <w:tab/>
            </w:r>
            <w:r>
              <w:rPr>
                <w:noProof/>
                <w:webHidden/>
              </w:rPr>
              <w:fldChar w:fldCharType="begin"/>
            </w:r>
            <w:r>
              <w:rPr>
                <w:noProof/>
                <w:webHidden/>
              </w:rPr>
              <w:instrText xml:space="preserve"> PAGEREF _Toc145586794 \h </w:instrText>
            </w:r>
            <w:r>
              <w:rPr>
                <w:noProof/>
                <w:webHidden/>
              </w:rPr>
            </w:r>
            <w:r>
              <w:rPr>
                <w:noProof/>
                <w:webHidden/>
              </w:rPr>
              <w:fldChar w:fldCharType="separate"/>
            </w:r>
            <w:r>
              <w:rPr>
                <w:noProof/>
                <w:webHidden/>
              </w:rPr>
              <w:t>15</w:t>
            </w:r>
            <w:r>
              <w:rPr>
                <w:noProof/>
                <w:webHidden/>
              </w:rPr>
              <w:fldChar w:fldCharType="end"/>
            </w:r>
          </w:hyperlink>
        </w:p>
        <w:p w14:paraId="7EB16CDA" w14:textId="73E1B5B0" w:rsidR="00065CB1" w:rsidRDefault="00065CB1">
          <w:pPr>
            <w:pStyle w:val="TOC3"/>
            <w:tabs>
              <w:tab w:val="right" w:leader="dot" w:pos="9350"/>
            </w:tabs>
            <w:rPr>
              <w:rFonts w:eastAsiaTheme="minorEastAsia"/>
              <w:noProof/>
              <w:kern w:val="2"/>
              <w14:ligatures w14:val="standardContextual"/>
            </w:rPr>
          </w:pPr>
          <w:hyperlink w:anchor="_Toc145586795" w:history="1">
            <w:r w:rsidRPr="00DC6C20">
              <w:rPr>
                <w:rStyle w:val="Hyperlink"/>
                <w:noProof/>
              </w:rPr>
              <w:t>Media Coverage:</w:t>
            </w:r>
            <w:r>
              <w:rPr>
                <w:noProof/>
                <w:webHidden/>
              </w:rPr>
              <w:tab/>
            </w:r>
            <w:r>
              <w:rPr>
                <w:noProof/>
                <w:webHidden/>
              </w:rPr>
              <w:fldChar w:fldCharType="begin"/>
            </w:r>
            <w:r>
              <w:rPr>
                <w:noProof/>
                <w:webHidden/>
              </w:rPr>
              <w:instrText xml:space="preserve"> PAGEREF _Toc145586795 \h </w:instrText>
            </w:r>
            <w:r>
              <w:rPr>
                <w:noProof/>
                <w:webHidden/>
              </w:rPr>
            </w:r>
            <w:r>
              <w:rPr>
                <w:noProof/>
                <w:webHidden/>
              </w:rPr>
              <w:fldChar w:fldCharType="separate"/>
            </w:r>
            <w:r>
              <w:rPr>
                <w:noProof/>
                <w:webHidden/>
              </w:rPr>
              <w:t>15</w:t>
            </w:r>
            <w:r>
              <w:rPr>
                <w:noProof/>
                <w:webHidden/>
              </w:rPr>
              <w:fldChar w:fldCharType="end"/>
            </w:r>
          </w:hyperlink>
        </w:p>
        <w:p w14:paraId="77A9F45B" w14:textId="43352B42" w:rsidR="00065CB1" w:rsidRDefault="00065CB1">
          <w:pPr>
            <w:pStyle w:val="TOC2"/>
            <w:tabs>
              <w:tab w:val="right" w:leader="dot" w:pos="9350"/>
            </w:tabs>
            <w:rPr>
              <w:rFonts w:eastAsiaTheme="minorEastAsia"/>
              <w:noProof/>
              <w:kern w:val="2"/>
              <w14:ligatures w14:val="standardContextual"/>
            </w:rPr>
          </w:pPr>
          <w:hyperlink w:anchor="_Toc145586796" w:history="1">
            <w:r w:rsidRPr="00DC6C20">
              <w:rPr>
                <w:rStyle w:val="Hyperlink"/>
                <w:noProof/>
              </w:rPr>
              <w:t>DEI Steering Team:</w:t>
            </w:r>
            <w:r>
              <w:rPr>
                <w:noProof/>
                <w:webHidden/>
              </w:rPr>
              <w:tab/>
            </w:r>
            <w:r>
              <w:rPr>
                <w:noProof/>
                <w:webHidden/>
              </w:rPr>
              <w:fldChar w:fldCharType="begin"/>
            </w:r>
            <w:r>
              <w:rPr>
                <w:noProof/>
                <w:webHidden/>
              </w:rPr>
              <w:instrText xml:space="preserve"> PAGEREF _Toc145586796 \h </w:instrText>
            </w:r>
            <w:r>
              <w:rPr>
                <w:noProof/>
                <w:webHidden/>
              </w:rPr>
            </w:r>
            <w:r>
              <w:rPr>
                <w:noProof/>
                <w:webHidden/>
              </w:rPr>
              <w:fldChar w:fldCharType="separate"/>
            </w:r>
            <w:r>
              <w:rPr>
                <w:noProof/>
                <w:webHidden/>
              </w:rPr>
              <w:t>16</w:t>
            </w:r>
            <w:r>
              <w:rPr>
                <w:noProof/>
                <w:webHidden/>
              </w:rPr>
              <w:fldChar w:fldCharType="end"/>
            </w:r>
          </w:hyperlink>
        </w:p>
        <w:p w14:paraId="4E104F5A" w14:textId="74FE32F9" w:rsidR="00065CB1" w:rsidRDefault="00065CB1">
          <w:pPr>
            <w:pStyle w:val="TOC2"/>
            <w:tabs>
              <w:tab w:val="right" w:leader="dot" w:pos="9350"/>
            </w:tabs>
            <w:rPr>
              <w:rFonts w:eastAsiaTheme="minorEastAsia"/>
              <w:noProof/>
              <w:kern w:val="2"/>
              <w14:ligatures w14:val="standardContextual"/>
            </w:rPr>
          </w:pPr>
          <w:hyperlink w:anchor="_Toc145586797" w:history="1">
            <w:r w:rsidRPr="00DC6C20">
              <w:rPr>
                <w:rStyle w:val="Hyperlink"/>
                <w:noProof/>
              </w:rPr>
              <w:t>Safety Committee:</w:t>
            </w:r>
            <w:r>
              <w:rPr>
                <w:noProof/>
                <w:webHidden/>
              </w:rPr>
              <w:tab/>
            </w:r>
            <w:r>
              <w:rPr>
                <w:noProof/>
                <w:webHidden/>
              </w:rPr>
              <w:fldChar w:fldCharType="begin"/>
            </w:r>
            <w:r>
              <w:rPr>
                <w:noProof/>
                <w:webHidden/>
              </w:rPr>
              <w:instrText xml:space="preserve"> PAGEREF _Toc145586797 \h </w:instrText>
            </w:r>
            <w:r>
              <w:rPr>
                <w:noProof/>
                <w:webHidden/>
              </w:rPr>
            </w:r>
            <w:r>
              <w:rPr>
                <w:noProof/>
                <w:webHidden/>
              </w:rPr>
              <w:fldChar w:fldCharType="separate"/>
            </w:r>
            <w:r>
              <w:rPr>
                <w:noProof/>
                <w:webHidden/>
              </w:rPr>
              <w:t>16</w:t>
            </w:r>
            <w:r>
              <w:rPr>
                <w:noProof/>
                <w:webHidden/>
              </w:rPr>
              <w:fldChar w:fldCharType="end"/>
            </w:r>
          </w:hyperlink>
        </w:p>
        <w:p w14:paraId="62C1191E" w14:textId="5BD86244" w:rsidR="00065CB1" w:rsidRDefault="00065CB1">
          <w:pPr>
            <w:pStyle w:val="TOC3"/>
            <w:tabs>
              <w:tab w:val="right" w:leader="dot" w:pos="9350"/>
            </w:tabs>
            <w:rPr>
              <w:rFonts w:eastAsiaTheme="minorEastAsia"/>
              <w:noProof/>
              <w:kern w:val="2"/>
              <w14:ligatures w14:val="standardContextual"/>
            </w:rPr>
          </w:pPr>
          <w:hyperlink w:anchor="_Toc145586798" w:history="1">
            <w:r w:rsidRPr="00DC6C20">
              <w:rPr>
                <w:rStyle w:val="Hyperlink"/>
                <w:rFonts w:asciiTheme="majorHAnsi" w:eastAsiaTheme="majorEastAsia" w:hAnsiTheme="majorHAnsi" w:cstheme="majorBidi"/>
                <w:noProof/>
              </w:rPr>
              <w:t>Funding Report:</w:t>
            </w:r>
            <w:r>
              <w:rPr>
                <w:noProof/>
                <w:webHidden/>
              </w:rPr>
              <w:tab/>
            </w:r>
            <w:r>
              <w:rPr>
                <w:noProof/>
                <w:webHidden/>
              </w:rPr>
              <w:fldChar w:fldCharType="begin"/>
            </w:r>
            <w:r>
              <w:rPr>
                <w:noProof/>
                <w:webHidden/>
              </w:rPr>
              <w:instrText xml:space="preserve"> PAGEREF _Toc145586798 \h </w:instrText>
            </w:r>
            <w:r>
              <w:rPr>
                <w:noProof/>
                <w:webHidden/>
              </w:rPr>
            </w:r>
            <w:r>
              <w:rPr>
                <w:noProof/>
                <w:webHidden/>
              </w:rPr>
              <w:fldChar w:fldCharType="separate"/>
            </w:r>
            <w:r>
              <w:rPr>
                <w:noProof/>
                <w:webHidden/>
              </w:rPr>
              <w:t>17</w:t>
            </w:r>
            <w:r>
              <w:rPr>
                <w:noProof/>
                <w:webHidden/>
              </w:rPr>
              <w:fldChar w:fldCharType="end"/>
            </w:r>
          </w:hyperlink>
        </w:p>
        <w:p w14:paraId="24ED838B" w14:textId="55E80933" w:rsidR="00065CB1" w:rsidRDefault="00065CB1">
          <w:pPr>
            <w:pStyle w:val="TOC2"/>
            <w:tabs>
              <w:tab w:val="right" w:leader="dot" w:pos="9350"/>
            </w:tabs>
            <w:rPr>
              <w:rFonts w:eastAsiaTheme="minorEastAsia"/>
              <w:noProof/>
              <w:kern w:val="2"/>
              <w14:ligatures w14:val="standardContextual"/>
            </w:rPr>
          </w:pPr>
          <w:hyperlink w:anchor="_Toc145586799" w:history="1">
            <w:r w:rsidRPr="00DC6C20">
              <w:rPr>
                <w:rStyle w:val="Hyperlink"/>
                <w:rFonts w:asciiTheme="majorHAnsi" w:eastAsiaTheme="majorEastAsia" w:hAnsiTheme="majorHAnsi" w:cstheme="majorBidi"/>
                <w:noProof/>
              </w:rPr>
              <w:t>Committee Reports</w:t>
            </w:r>
            <w:r>
              <w:rPr>
                <w:noProof/>
                <w:webHidden/>
              </w:rPr>
              <w:tab/>
            </w:r>
            <w:r>
              <w:rPr>
                <w:noProof/>
                <w:webHidden/>
              </w:rPr>
              <w:fldChar w:fldCharType="begin"/>
            </w:r>
            <w:r>
              <w:rPr>
                <w:noProof/>
                <w:webHidden/>
              </w:rPr>
              <w:instrText xml:space="preserve"> PAGEREF _Toc145586799 \h </w:instrText>
            </w:r>
            <w:r>
              <w:rPr>
                <w:noProof/>
                <w:webHidden/>
              </w:rPr>
            </w:r>
            <w:r>
              <w:rPr>
                <w:noProof/>
                <w:webHidden/>
              </w:rPr>
              <w:fldChar w:fldCharType="separate"/>
            </w:r>
            <w:r>
              <w:rPr>
                <w:noProof/>
                <w:webHidden/>
              </w:rPr>
              <w:t>22</w:t>
            </w:r>
            <w:r>
              <w:rPr>
                <w:noProof/>
                <w:webHidden/>
              </w:rPr>
              <w:fldChar w:fldCharType="end"/>
            </w:r>
          </w:hyperlink>
        </w:p>
        <w:p w14:paraId="3EEADC4D" w14:textId="46DC37B3" w:rsidR="00EA7B6F" w:rsidRPr="00EA7B6F" w:rsidRDefault="00EA7B6F" w:rsidP="00EA7B6F">
          <w:pPr>
            <w:rPr>
              <w:kern w:val="0"/>
              <w14:ligatures w14:val="none"/>
            </w:rPr>
          </w:pPr>
          <w:r w:rsidRPr="00EA7B6F">
            <w:rPr>
              <w:b/>
              <w:bCs/>
              <w:noProof/>
              <w:kern w:val="0"/>
              <w14:ligatures w14:val="none"/>
            </w:rPr>
            <w:fldChar w:fldCharType="end"/>
          </w:r>
        </w:p>
      </w:sdtContent>
    </w:sdt>
    <w:p w14:paraId="53125056" w14:textId="77777777" w:rsidR="00EA7B6F" w:rsidRPr="00EA7B6F" w:rsidRDefault="00EA7B6F" w:rsidP="00EA7B6F">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r w:rsidRPr="00EA7B6F">
        <w:rPr>
          <w:rFonts w:asciiTheme="majorHAnsi" w:eastAsiaTheme="majorEastAsia" w:hAnsiTheme="majorHAnsi" w:cstheme="majorBidi"/>
          <w:color w:val="2F5496" w:themeColor="accent1" w:themeShade="BF"/>
          <w:kern w:val="0"/>
          <w:sz w:val="32"/>
          <w:szCs w:val="32"/>
          <w14:ligatures w14:val="none"/>
        </w:rPr>
        <w:br w:type="page"/>
      </w:r>
    </w:p>
    <w:p w14:paraId="00A0CF55" w14:textId="77777777" w:rsidR="00EA7B6F" w:rsidRPr="00EA7B6F" w:rsidRDefault="00EA7B6F" w:rsidP="00EA7B6F">
      <w:pPr>
        <w:keepNext/>
        <w:keepLines/>
        <w:spacing w:before="240" w:after="0"/>
        <w:outlineLvl w:val="0"/>
        <w:rPr>
          <w:rFonts w:asciiTheme="majorHAnsi" w:eastAsiaTheme="majorEastAsia" w:hAnsiTheme="majorHAnsi" w:cstheme="majorBidi"/>
          <w:color w:val="2F5496" w:themeColor="accent1" w:themeShade="BF"/>
          <w:kern w:val="0"/>
          <w:sz w:val="32"/>
          <w:szCs w:val="32"/>
          <w14:ligatures w14:val="none"/>
        </w:rPr>
      </w:pPr>
      <w:bookmarkStart w:id="1" w:name="_Toc1423121260"/>
      <w:bookmarkStart w:id="2" w:name="_Toc288583747"/>
      <w:bookmarkStart w:id="3" w:name="_Toc26119527"/>
      <w:bookmarkStart w:id="4" w:name="_Toc267266560"/>
      <w:bookmarkStart w:id="5" w:name="_Toc145586776"/>
      <w:r w:rsidRPr="00EA7B6F">
        <w:rPr>
          <w:rFonts w:asciiTheme="majorHAnsi" w:eastAsiaTheme="majorEastAsia" w:hAnsiTheme="majorHAnsi" w:cstheme="majorBidi"/>
          <w:color w:val="2F5496" w:themeColor="accent1" w:themeShade="BF"/>
          <w:kern w:val="0"/>
          <w:sz w:val="32"/>
          <w:szCs w:val="32"/>
          <w14:ligatures w14:val="none"/>
        </w:rPr>
        <w:lastRenderedPageBreak/>
        <w:t>Meeting Agenda:</w:t>
      </w:r>
      <w:bookmarkEnd w:id="1"/>
      <w:bookmarkEnd w:id="2"/>
      <w:bookmarkEnd w:id="3"/>
      <w:bookmarkEnd w:id="4"/>
      <w:bookmarkEnd w:id="5"/>
    </w:p>
    <w:p w14:paraId="343EAC6C" w14:textId="77777777" w:rsidR="00EA7B6F" w:rsidRPr="00EA7B6F" w:rsidRDefault="00EA7B6F" w:rsidP="00EA7B6F">
      <w:pPr>
        <w:spacing w:after="0" w:line="240" w:lineRule="auto"/>
        <w:rPr>
          <w:rFonts w:eastAsia="Times New Roman" w:cstheme="minorHAnsi"/>
          <w:kern w:val="0"/>
          <w14:ligatures w14:val="none"/>
        </w:rPr>
      </w:pPr>
    </w:p>
    <w:p w14:paraId="63697C15" w14:textId="77777777" w:rsidR="00EA7B6F" w:rsidRPr="00EA7B6F" w:rsidRDefault="00EA7B6F" w:rsidP="00EA7B6F">
      <w:pPr>
        <w:spacing w:after="0" w:line="240" w:lineRule="auto"/>
        <w:jc w:val="center"/>
        <w:textAlignment w:val="baseline"/>
        <w:rPr>
          <w:rFonts w:ascii="Segoe UI" w:eastAsia="Times New Roman" w:hAnsi="Segoe UI" w:cs="Segoe UI"/>
          <w:kern w:val="0"/>
          <w:sz w:val="18"/>
          <w:szCs w:val="18"/>
          <w14:ligatures w14:val="none"/>
        </w:rPr>
      </w:pPr>
      <w:r w:rsidRPr="00EA7B6F">
        <w:rPr>
          <w:rFonts w:ascii="Calibri" w:eastAsia="Times New Roman" w:hAnsi="Calibri" w:cs="Calibri"/>
          <w:kern w:val="0"/>
          <w14:ligatures w14:val="none"/>
        </w:rPr>
        <w:t>Board of Directors Meeting Agenda </w:t>
      </w:r>
    </w:p>
    <w:p w14:paraId="60CA1698" w14:textId="10BEED32" w:rsidR="00EA7B6F" w:rsidRPr="00EA7B6F" w:rsidRDefault="006F377A" w:rsidP="00EA7B6F">
      <w:pPr>
        <w:spacing w:after="0" w:line="240" w:lineRule="auto"/>
        <w:jc w:val="center"/>
        <w:textAlignment w:val="baseline"/>
        <w:rPr>
          <w:rFonts w:ascii="Segoe UI" w:eastAsia="Times New Roman" w:hAnsi="Segoe UI" w:cs="Segoe UI"/>
          <w:kern w:val="0"/>
          <w:sz w:val="18"/>
          <w:szCs w:val="18"/>
          <w14:ligatures w14:val="none"/>
        </w:rPr>
      </w:pPr>
      <w:r>
        <w:rPr>
          <w:rFonts w:ascii="Abadi" w:eastAsia="Times New Roman" w:hAnsi="Abadi" w:cs="Segoe UI"/>
          <w:color w:val="000000"/>
          <w:kern w:val="0"/>
          <w14:ligatures w14:val="none"/>
        </w:rPr>
        <w:t xml:space="preserve">September </w:t>
      </w:r>
      <w:r w:rsidR="000F6F12">
        <w:rPr>
          <w:rFonts w:ascii="Abadi" w:eastAsia="Times New Roman" w:hAnsi="Abadi" w:cs="Segoe UI"/>
          <w:color w:val="000000"/>
          <w:kern w:val="0"/>
          <w14:ligatures w14:val="none"/>
        </w:rPr>
        <w:t>21</w:t>
      </w:r>
      <w:r w:rsidR="00EA7B6F" w:rsidRPr="00EA7B6F">
        <w:rPr>
          <w:rFonts w:ascii="Abadi" w:eastAsia="Times New Roman" w:hAnsi="Abadi" w:cs="Segoe UI"/>
          <w:color w:val="000000"/>
          <w:kern w:val="0"/>
          <w14:ligatures w14:val="none"/>
        </w:rPr>
        <w:t xml:space="preserve">, 2023, </w:t>
      </w:r>
      <w:r w:rsidR="00EA7B6F" w:rsidRPr="00EA7B6F">
        <w:rPr>
          <w:rFonts w:ascii="Abadi" w:eastAsia="Times New Roman" w:hAnsi="Abadi" w:cs="Segoe UI"/>
          <w:b/>
          <w:bCs/>
          <w:color w:val="FF0000"/>
          <w:kern w:val="0"/>
          <w14:ligatures w14:val="none"/>
        </w:rPr>
        <w:t>9:30 a.m. – 12:00 p.m.</w:t>
      </w:r>
      <w:r w:rsidR="00EA7B6F" w:rsidRPr="00EA7B6F">
        <w:rPr>
          <w:rFonts w:ascii="Abadi" w:eastAsia="Times New Roman" w:hAnsi="Abadi" w:cs="Segoe UI"/>
          <w:color w:val="FF0000"/>
          <w:kern w:val="0"/>
          <w14:ligatures w14:val="none"/>
        </w:rPr>
        <w:t> </w:t>
      </w:r>
    </w:p>
    <w:p w14:paraId="43D1A906" w14:textId="2BF2AAFF" w:rsidR="00EA7B6F" w:rsidRPr="00EA7B6F" w:rsidRDefault="00EA7B6F" w:rsidP="00EA7B6F">
      <w:pPr>
        <w:spacing w:after="0" w:line="240" w:lineRule="auto"/>
        <w:jc w:val="center"/>
        <w:textAlignment w:val="baseline"/>
        <w:rPr>
          <w:rFonts w:ascii="Segoe UI" w:eastAsia="Calibri" w:hAnsi="Segoe UI" w:cs="Segoe UI"/>
          <w:color w:val="252424"/>
        </w:rPr>
      </w:pPr>
      <w:r w:rsidRPr="00EA7B6F">
        <w:rPr>
          <w:rFonts w:ascii="Abadi" w:eastAsia="Times New Roman" w:hAnsi="Abadi" w:cs="Segoe UI"/>
          <w:color w:val="000000"/>
          <w:kern w:val="0"/>
          <w14:ligatures w14:val="none"/>
        </w:rPr>
        <w:t xml:space="preserve">Teams meeting link: </w:t>
      </w:r>
      <w:r w:rsidRPr="00EA7B6F">
        <w:rPr>
          <w:rFonts w:ascii="Abadi" w:eastAsia="Times New Roman" w:hAnsi="Abadi" w:cs="Segoe UI"/>
          <w:color w:val="000000"/>
          <w:kern w:val="0"/>
          <w:sz w:val="12"/>
          <w:szCs w:val="12"/>
          <w14:ligatures w14:val="none"/>
        </w:rPr>
        <w:t> </w:t>
      </w:r>
      <w:hyperlink r:id="rId11">
        <w:r w:rsidRPr="2A621957">
          <w:rPr>
            <w:rStyle w:val="Hyperlink"/>
            <w:rFonts w:ascii="Segoe UI Semibold" w:eastAsia="Calibri" w:hAnsi="Segoe UI Semibold" w:cs="Segoe UI Semibold"/>
            <w:sz w:val="21"/>
            <w:szCs w:val="21"/>
          </w:rPr>
          <w:t>Click here to join the meeting</w:t>
        </w:r>
      </w:hyperlink>
    </w:p>
    <w:p w14:paraId="5D4E22EB" w14:textId="77777777" w:rsidR="00EA7B6F" w:rsidRPr="005B650E" w:rsidRDefault="00EA7B6F" w:rsidP="00EA7B6F">
      <w:pPr>
        <w:spacing w:after="0" w:line="240" w:lineRule="auto"/>
        <w:jc w:val="center"/>
        <w:textAlignment w:val="baseline"/>
        <w:rPr>
          <w:rFonts w:eastAsia="Times New Roman" w:cstheme="minorHAnsi"/>
          <w:kern w:val="0"/>
          <w:sz w:val="18"/>
          <w:szCs w:val="18"/>
          <w14:ligatures w14:val="none"/>
        </w:rPr>
      </w:pPr>
    </w:p>
    <w:tbl>
      <w:tblPr>
        <w:tblW w:w="8775" w:type="dxa"/>
        <w:tblInd w:w="5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3"/>
        <w:gridCol w:w="7682"/>
      </w:tblGrid>
      <w:tr w:rsidR="00EA7B6F" w:rsidRPr="005B650E" w14:paraId="07DCB16A" w14:textId="77777777" w:rsidTr="00A170B1">
        <w:trPr>
          <w:trHeight w:val="675"/>
        </w:trPr>
        <w:tc>
          <w:tcPr>
            <w:tcW w:w="1093" w:type="dxa"/>
            <w:tcBorders>
              <w:top w:val="nil"/>
              <w:left w:val="nil"/>
              <w:bottom w:val="nil"/>
              <w:right w:val="nil"/>
            </w:tcBorders>
            <w:shd w:val="clear" w:color="auto" w:fill="auto"/>
            <w:hideMark/>
          </w:tcPr>
          <w:p w14:paraId="199E861D"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9:30 </w:t>
            </w:r>
          </w:p>
        </w:tc>
        <w:tc>
          <w:tcPr>
            <w:tcW w:w="7682" w:type="dxa"/>
            <w:tcBorders>
              <w:top w:val="nil"/>
              <w:left w:val="nil"/>
              <w:bottom w:val="nil"/>
              <w:right w:val="nil"/>
            </w:tcBorders>
            <w:shd w:val="clear" w:color="auto" w:fill="auto"/>
            <w:hideMark/>
          </w:tcPr>
          <w:p w14:paraId="718BB9DC"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Review of Agenda </w:t>
            </w:r>
          </w:p>
          <w:p w14:paraId="1F8DFC73"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Introductions</w:t>
            </w:r>
          </w:p>
          <w:p w14:paraId="251A9541"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p>
        </w:tc>
      </w:tr>
      <w:tr w:rsidR="00EA7B6F" w:rsidRPr="005B650E" w14:paraId="55B72440" w14:textId="77777777" w:rsidTr="00A170B1">
        <w:trPr>
          <w:trHeight w:val="1005"/>
        </w:trPr>
        <w:tc>
          <w:tcPr>
            <w:tcW w:w="1093" w:type="dxa"/>
            <w:tcBorders>
              <w:top w:val="nil"/>
              <w:left w:val="nil"/>
              <w:bottom w:val="nil"/>
              <w:right w:val="nil"/>
            </w:tcBorders>
            <w:shd w:val="clear" w:color="auto" w:fill="auto"/>
            <w:hideMark/>
          </w:tcPr>
          <w:p w14:paraId="5B00223A"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9:45 </w:t>
            </w:r>
          </w:p>
        </w:tc>
        <w:tc>
          <w:tcPr>
            <w:tcW w:w="7682" w:type="dxa"/>
            <w:tcBorders>
              <w:top w:val="nil"/>
              <w:left w:val="nil"/>
              <w:bottom w:val="nil"/>
              <w:right w:val="nil"/>
            </w:tcBorders>
            <w:shd w:val="clear" w:color="auto" w:fill="auto"/>
            <w:hideMark/>
          </w:tcPr>
          <w:p w14:paraId="132E7CB8"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Executive Director Report </w:t>
            </w:r>
          </w:p>
          <w:p w14:paraId="79735730" w14:textId="77777777" w:rsidR="00EA7B6F" w:rsidRPr="005B650E" w:rsidRDefault="00EA7B6F" w:rsidP="00DA2570">
            <w:pPr>
              <w:numPr>
                <w:ilvl w:val="0"/>
                <w:numId w:val="17"/>
              </w:numPr>
              <w:spacing w:after="0" w:line="240" w:lineRule="auto"/>
              <w:contextualSpacing/>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Written Report/Board Book follow up  </w:t>
            </w:r>
          </w:p>
          <w:p w14:paraId="58E4BD0E" w14:textId="77777777" w:rsidR="00EA7B6F" w:rsidRPr="005B650E" w:rsidRDefault="00EA7B6F" w:rsidP="00DA2570">
            <w:pPr>
              <w:numPr>
                <w:ilvl w:val="0"/>
                <w:numId w:val="17"/>
              </w:numPr>
              <w:spacing w:after="0" w:line="240" w:lineRule="auto"/>
              <w:contextualSpacing/>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Grants Update, Pending and Received </w:t>
            </w:r>
          </w:p>
          <w:p w14:paraId="60ED0CE7" w14:textId="77777777" w:rsidR="00EA7B6F" w:rsidRPr="00BD0299" w:rsidRDefault="25E11ADF" w:rsidP="00DA2570">
            <w:pPr>
              <w:numPr>
                <w:ilvl w:val="0"/>
                <w:numId w:val="17"/>
              </w:numPr>
              <w:spacing w:after="0" w:line="240" w:lineRule="auto"/>
              <w:contextualSpacing/>
              <w:textAlignment w:val="baseline"/>
              <w:rPr>
                <w:rFonts w:eastAsia="Times New Roman" w:cstheme="minorHAnsi"/>
                <w:kern w:val="0"/>
                <w:sz w:val="20"/>
                <w:szCs w:val="20"/>
                <w14:ligatures w14:val="none"/>
              </w:rPr>
            </w:pPr>
            <w:r w:rsidRPr="005B650E">
              <w:rPr>
                <w:rFonts w:eastAsia="Times New Roman" w:cstheme="minorHAnsi"/>
                <w:sz w:val="20"/>
                <w:szCs w:val="20"/>
              </w:rPr>
              <w:t>Contracts</w:t>
            </w:r>
            <w:r w:rsidR="004E637C">
              <w:rPr>
                <w:rFonts w:eastAsia="Times New Roman" w:cstheme="minorHAnsi"/>
                <w:sz w:val="20"/>
                <w:szCs w:val="20"/>
              </w:rPr>
              <w:t xml:space="preserve"> </w:t>
            </w:r>
            <w:r w:rsidR="00BD0299">
              <w:rPr>
                <w:rFonts w:eastAsia="Times New Roman" w:cstheme="minorHAnsi"/>
                <w:sz w:val="20"/>
                <w:szCs w:val="20"/>
              </w:rPr>
              <w:t>Update</w:t>
            </w:r>
          </w:p>
          <w:p w14:paraId="77757001" w14:textId="77777777" w:rsidR="00BD0299" w:rsidRDefault="00BD0299" w:rsidP="00DA2570">
            <w:pPr>
              <w:numPr>
                <w:ilvl w:val="0"/>
                <w:numId w:val="17"/>
              </w:numPr>
              <w:spacing w:after="0" w:line="240" w:lineRule="auto"/>
              <w:contextualSpacing/>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ANEP Tech Transfer in November</w:t>
            </w:r>
          </w:p>
          <w:p w14:paraId="562C4768" w14:textId="26E9EA5E" w:rsidR="00C63F24" w:rsidRDefault="00C63F24" w:rsidP="00DA2570">
            <w:pPr>
              <w:numPr>
                <w:ilvl w:val="0"/>
                <w:numId w:val="17"/>
              </w:numPr>
              <w:spacing w:after="0" w:line="240" w:lineRule="auto"/>
              <w:contextualSpacing/>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Personnel Update</w:t>
            </w:r>
          </w:p>
          <w:p w14:paraId="5A359C39" w14:textId="0CA94522" w:rsidR="00BD0299" w:rsidRPr="005B650E" w:rsidRDefault="00BD0299" w:rsidP="00BD0299">
            <w:pPr>
              <w:spacing w:after="0" w:line="240" w:lineRule="auto"/>
              <w:ind w:left="855"/>
              <w:contextualSpacing/>
              <w:textAlignment w:val="baseline"/>
              <w:rPr>
                <w:rFonts w:eastAsia="Times New Roman" w:cstheme="minorHAnsi"/>
                <w:kern w:val="0"/>
                <w:sz w:val="20"/>
                <w:szCs w:val="20"/>
                <w14:ligatures w14:val="none"/>
              </w:rPr>
            </w:pPr>
          </w:p>
        </w:tc>
      </w:tr>
      <w:tr w:rsidR="004E637C" w:rsidRPr="005B650E" w14:paraId="60C2DB1D" w14:textId="77777777" w:rsidTr="0030387C">
        <w:trPr>
          <w:trHeight w:val="4050"/>
        </w:trPr>
        <w:tc>
          <w:tcPr>
            <w:tcW w:w="1093" w:type="dxa"/>
            <w:tcBorders>
              <w:top w:val="nil"/>
              <w:left w:val="nil"/>
              <w:bottom w:val="nil"/>
              <w:right w:val="nil"/>
            </w:tcBorders>
            <w:shd w:val="clear" w:color="auto" w:fill="auto"/>
          </w:tcPr>
          <w:p w14:paraId="6434AE0F" w14:textId="77777777" w:rsidR="00515BC9" w:rsidRDefault="00515BC9" w:rsidP="00EA7B6F">
            <w:pPr>
              <w:spacing w:after="0" w:line="240" w:lineRule="auto"/>
              <w:ind w:left="135"/>
              <w:textAlignment w:val="baseline"/>
              <w:rPr>
                <w:rFonts w:eastAsia="Times New Roman" w:cstheme="minorHAnsi"/>
                <w:kern w:val="0"/>
                <w:sz w:val="20"/>
                <w:szCs w:val="20"/>
                <w14:ligatures w14:val="none"/>
              </w:rPr>
            </w:pPr>
          </w:p>
          <w:p w14:paraId="3B3BAFF5" w14:textId="386A61BF" w:rsidR="004E637C" w:rsidRDefault="00BD0299"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10:00</w:t>
            </w:r>
          </w:p>
          <w:p w14:paraId="7739CE32" w14:textId="77777777" w:rsidR="00EA4CAA" w:rsidRDefault="00EA4CAA" w:rsidP="00EA7B6F">
            <w:pPr>
              <w:spacing w:after="0" w:line="240" w:lineRule="auto"/>
              <w:ind w:left="135"/>
              <w:textAlignment w:val="baseline"/>
              <w:rPr>
                <w:rFonts w:eastAsia="Times New Roman" w:cstheme="minorHAnsi"/>
                <w:kern w:val="0"/>
                <w:sz w:val="20"/>
                <w:szCs w:val="20"/>
                <w14:ligatures w14:val="none"/>
              </w:rPr>
            </w:pPr>
          </w:p>
          <w:p w14:paraId="747211A8" w14:textId="77777777" w:rsidR="00EA4CAA" w:rsidRDefault="00EA4CAA" w:rsidP="00EA7B6F">
            <w:pPr>
              <w:spacing w:after="0" w:line="240" w:lineRule="auto"/>
              <w:ind w:left="135"/>
              <w:textAlignment w:val="baseline"/>
              <w:rPr>
                <w:rFonts w:eastAsia="Times New Roman" w:cstheme="minorHAnsi"/>
                <w:kern w:val="0"/>
                <w:sz w:val="20"/>
                <w:szCs w:val="20"/>
                <w14:ligatures w14:val="none"/>
              </w:rPr>
            </w:pPr>
          </w:p>
          <w:p w14:paraId="4E381192" w14:textId="77777777" w:rsidR="00EA4CAA" w:rsidRDefault="00513A77"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10:20</w:t>
            </w:r>
          </w:p>
          <w:p w14:paraId="23C70AB8"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73349E8B"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2A55BCFC"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49099941"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62830C94"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38658EF0"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6A93D50E" w14:textId="77777777" w:rsidR="0064218C" w:rsidRDefault="0064218C" w:rsidP="00EA7B6F">
            <w:pPr>
              <w:spacing w:after="0" w:line="240" w:lineRule="auto"/>
              <w:ind w:left="135"/>
              <w:textAlignment w:val="baseline"/>
              <w:rPr>
                <w:rFonts w:eastAsia="Times New Roman" w:cstheme="minorHAnsi"/>
                <w:kern w:val="0"/>
                <w:sz w:val="20"/>
                <w:szCs w:val="20"/>
                <w14:ligatures w14:val="none"/>
              </w:rPr>
            </w:pPr>
          </w:p>
          <w:p w14:paraId="1B07CEE5" w14:textId="77777777" w:rsidR="00F1002B" w:rsidRDefault="00F1002B" w:rsidP="00EA7B6F">
            <w:pPr>
              <w:spacing w:after="0" w:line="240" w:lineRule="auto"/>
              <w:ind w:left="135"/>
              <w:textAlignment w:val="baseline"/>
              <w:rPr>
                <w:rFonts w:eastAsia="Times New Roman" w:cstheme="minorHAnsi"/>
                <w:kern w:val="0"/>
                <w:sz w:val="20"/>
                <w:szCs w:val="20"/>
                <w14:ligatures w14:val="none"/>
              </w:rPr>
            </w:pPr>
          </w:p>
          <w:p w14:paraId="24ECB994" w14:textId="77777777" w:rsidR="00F1002B" w:rsidRDefault="00F1002B" w:rsidP="00EA7B6F">
            <w:pPr>
              <w:spacing w:after="0" w:line="240" w:lineRule="auto"/>
              <w:ind w:left="135"/>
              <w:textAlignment w:val="baseline"/>
              <w:rPr>
                <w:rFonts w:eastAsia="Times New Roman" w:cstheme="minorHAnsi"/>
                <w:kern w:val="0"/>
                <w:sz w:val="20"/>
                <w:szCs w:val="20"/>
                <w14:ligatures w14:val="none"/>
              </w:rPr>
            </w:pPr>
          </w:p>
          <w:p w14:paraId="28B0E134" w14:textId="1598E097" w:rsidR="0064218C" w:rsidRDefault="0064218C"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10:3</w:t>
            </w:r>
            <w:r w:rsidR="001F6C44">
              <w:rPr>
                <w:rFonts w:eastAsia="Times New Roman" w:cstheme="minorHAnsi"/>
                <w:kern w:val="0"/>
                <w:sz w:val="20"/>
                <w:szCs w:val="20"/>
                <w14:ligatures w14:val="none"/>
              </w:rPr>
              <w:t>5</w:t>
            </w:r>
          </w:p>
          <w:p w14:paraId="1E86F70E" w14:textId="77777777" w:rsidR="00B904D2" w:rsidRPr="00B904D2" w:rsidRDefault="00B904D2" w:rsidP="00B904D2">
            <w:pPr>
              <w:rPr>
                <w:rFonts w:eastAsia="Times New Roman" w:cstheme="minorHAnsi"/>
                <w:sz w:val="20"/>
                <w:szCs w:val="20"/>
              </w:rPr>
            </w:pPr>
          </w:p>
          <w:p w14:paraId="0A95A907" w14:textId="77777777" w:rsidR="00B904D2" w:rsidRPr="00B904D2" w:rsidRDefault="00B904D2" w:rsidP="00B904D2">
            <w:pPr>
              <w:rPr>
                <w:rFonts w:eastAsia="Times New Roman" w:cstheme="minorHAnsi"/>
                <w:sz w:val="20"/>
                <w:szCs w:val="20"/>
              </w:rPr>
            </w:pPr>
          </w:p>
          <w:p w14:paraId="412CEECE" w14:textId="054EE40E" w:rsidR="00B904D2" w:rsidRPr="00B904D2" w:rsidRDefault="00B904D2" w:rsidP="00B904D2">
            <w:pPr>
              <w:rPr>
                <w:rFonts w:eastAsia="Times New Roman" w:cstheme="minorHAnsi"/>
                <w:sz w:val="20"/>
                <w:szCs w:val="20"/>
              </w:rPr>
            </w:pPr>
          </w:p>
        </w:tc>
        <w:tc>
          <w:tcPr>
            <w:tcW w:w="7682" w:type="dxa"/>
            <w:tcBorders>
              <w:top w:val="nil"/>
              <w:left w:val="nil"/>
              <w:bottom w:val="nil"/>
              <w:right w:val="nil"/>
            </w:tcBorders>
            <w:shd w:val="clear" w:color="auto" w:fill="auto"/>
          </w:tcPr>
          <w:p w14:paraId="110B5C55" w14:textId="77777777" w:rsidR="00515BC9" w:rsidRDefault="00515BC9" w:rsidP="00EA7B6F">
            <w:pPr>
              <w:spacing w:after="0" w:line="240" w:lineRule="auto"/>
              <w:ind w:left="135"/>
              <w:textAlignment w:val="baseline"/>
              <w:rPr>
                <w:rFonts w:eastAsia="Times New Roman" w:cstheme="minorHAnsi"/>
                <w:kern w:val="0"/>
                <w:sz w:val="20"/>
                <w:szCs w:val="20"/>
                <w14:ligatures w14:val="none"/>
              </w:rPr>
            </w:pPr>
          </w:p>
          <w:p w14:paraId="6CD67EF9" w14:textId="54064ED6" w:rsidR="004E637C" w:rsidRDefault="00BD0299"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 xml:space="preserve">Project Presentation: </w:t>
            </w:r>
            <w:r w:rsidR="00EA4CAA">
              <w:rPr>
                <w:rFonts w:eastAsia="Times New Roman" w:cstheme="minorHAnsi"/>
                <w:kern w:val="0"/>
                <w:sz w:val="20"/>
                <w:szCs w:val="20"/>
                <w14:ligatures w14:val="none"/>
              </w:rPr>
              <w:t xml:space="preserve">Sandy River Delta – </w:t>
            </w:r>
          </w:p>
          <w:p w14:paraId="061DF36A" w14:textId="77777777" w:rsidR="00EA4CAA" w:rsidRDefault="00EA4CAA"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Marci Krass, Community Program’s Principal Restoration Ecologist</w:t>
            </w:r>
          </w:p>
          <w:p w14:paraId="6B720C23" w14:textId="77777777" w:rsidR="00EA4CAA" w:rsidRDefault="00EA4CAA" w:rsidP="00EA7B6F">
            <w:pPr>
              <w:spacing w:after="0" w:line="240" w:lineRule="auto"/>
              <w:ind w:left="135"/>
              <w:textAlignment w:val="baseline"/>
              <w:rPr>
                <w:rFonts w:eastAsia="Times New Roman" w:cstheme="minorHAnsi"/>
                <w:kern w:val="0"/>
                <w:sz w:val="20"/>
                <w:szCs w:val="20"/>
                <w14:ligatures w14:val="none"/>
              </w:rPr>
            </w:pPr>
          </w:p>
          <w:p w14:paraId="3E2DA2D1" w14:textId="7EA8F6EC" w:rsidR="00EA4CAA" w:rsidRDefault="00513A77"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Report from the Executive Committee – Chair Jones</w:t>
            </w:r>
          </w:p>
          <w:p w14:paraId="33CDA116" w14:textId="6D243915" w:rsidR="008F7974" w:rsidRDefault="008F7974" w:rsidP="0064218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The Committee approved revisions to the Employee Handbook</w:t>
            </w:r>
          </w:p>
          <w:p w14:paraId="4B3658C0" w14:textId="70E96FA3" w:rsidR="008F7974" w:rsidRDefault="008F7974" w:rsidP="0064218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The Committee approved revisions to the Finance Policies</w:t>
            </w:r>
          </w:p>
          <w:p w14:paraId="38B60E0E" w14:textId="564E6AE6" w:rsidR="00A542AC" w:rsidRDefault="00A542AC" w:rsidP="0064218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The Committee received a Finance Report – in</w:t>
            </w:r>
            <w:r w:rsidR="00014D3C">
              <w:rPr>
                <w:rFonts w:eastAsia="Times New Roman" w:cstheme="minorHAnsi"/>
                <w:sz w:val="20"/>
                <w:szCs w:val="20"/>
              </w:rPr>
              <w:t>cluding Grants, Contracts, and Year to Year comparison of actuals (FY22 &amp; FY23)</w:t>
            </w:r>
            <w:r w:rsidR="00F779B0">
              <w:rPr>
                <w:rFonts w:eastAsia="Times New Roman" w:cstheme="minorHAnsi"/>
                <w:sz w:val="20"/>
                <w:szCs w:val="20"/>
              </w:rPr>
              <w:t xml:space="preserve">, as well as an update on some changes that will be taking place in banking and anticipated Finance Policy revisions to support. </w:t>
            </w:r>
          </w:p>
          <w:p w14:paraId="712E3C86" w14:textId="6E534107" w:rsidR="00F1002B" w:rsidRDefault="00F1002B" w:rsidP="0064218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Approved a recommendation to change the date of the November Board Meeting to November 30</w:t>
            </w:r>
            <w:r w:rsidRPr="00F1002B">
              <w:rPr>
                <w:rFonts w:eastAsia="Times New Roman" w:cstheme="minorHAnsi"/>
                <w:sz w:val="20"/>
                <w:szCs w:val="20"/>
                <w:vertAlign w:val="superscript"/>
              </w:rPr>
              <w:t>th</w:t>
            </w:r>
            <w:r>
              <w:rPr>
                <w:rFonts w:eastAsia="Times New Roman" w:cstheme="minorHAnsi"/>
                <w:sz w:val="20"/>
                <w:szCs w:val="20"/>
              </w:rPr>
              <w:t xml:space="preserve"> at 9:30am. </w:t>
            </w:r>
          </w:p>
          <w:p w14:paraId="6504C32B" w14:textId="12699B80" w:rsidR="00A542AC" w:rsidRPr="00A542AC" w:rsidRDefault="00A542AC" w:rsidP="00A542AC">
            <w:pPr>
              <w:spacing w:after="0" w:line="240" w:lineRule="auto"/>
              <w:ind w:left="495"/>
              <w:textAlignment w:val="baseline"/>
              <w:rPr>
                <w:rFonts w:eastAsia="Times New Roman" w:cstheme="minorHAnsi"/>
                <w:sz w:val="20"/>
                <w:szCs w:val="20"/>
              </w:rPr>
            </w:pPr>
          </w:p>
          <w:p w14:paraId="195FD699" w14:textId="77777777" w:rsidR="00513A77" w:rsidRDefault="0064218C"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Report from the Board Development Committee – Chair Lagomarsino</w:t>
            </w:r>
          </w:p>
          <w:p w14:paraId="68715721" w14:textId="77777777" w:rsidR="0064218C" w:rsidRDefault="0064218C" w:rsidP="0064218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Consider the Recruitment Strategy for next year’s Board Prospects – Committee Chair Lagomarsino</w:t>
            </w:r>
          </w:p>
          <w:p w14:paraId="727D295D" w14:textId="77777777" w:rsidR="00A76C68" w:rsidRDefault="00C63F24" w:rsidP="0030387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Report on the new Board member on-boarding process</w:t>
            </w:r>
          </w:p>
          <w:p w14:paraId="73D22ADA" w14:textId="627ED314" w:rsidR="00C36A4F" w:rsidRPr="0030387C" w:rsidRDefault="00C36A4F" w:rsidP="0030387C">
            <w:pPr>
              <w:pStyle w:val="ListParagraph"/>
              <w:numPr>
                <w:ilvl w:val="0"/>
                <w:numId w:val="28"/>
              </w:numPr>
              <w:spacing w:after="0" w:line="240" w:lineRule="auto"/>
              <w:textAlignment w:val="baseline"/>
              <w:rPr>
                <w:rFonts w:eastAsia="Times New Roman" w:cstheme="minorHAnsi"/>
                <w:sz w:val="20"/>
                <w:szCs w:val="20"/>
              </w:rPr>
            </w:pPr>
            <w:r>
              <w:rPr>
                <w:rFonts w:eastAsia="Times New Roman" w:cstheme="minorHAnsi"/>
                <w:sz w:val="20"/>
                <w:szCs w:val="20"/>
              </w:rPr>
              <w:t>Request for a new Board Development Committee member</w:t>
            </w:r>
          </w:p>
        </w:tc>
      </w:tr>
      <w:tr w:rsidR="00EA7B6F" w:rsidRPr="005B650E" w14:paraId="7FA809C6" w14:textId="77777777" w:rsidTr="00030584">
        <w:trPr>
          <w:trHeight w:val="80"/>
        </w:trPr>
        <w:tc>
          <w:tcPr>
            <w:tcW w:w="1093" w:type="dxa"/>
            <w:tcBorders>
              <w:top w:val="nil"/>
              <w:left w:val="nil"/>
              <w:bottom w:val="nil"/>
              <w:right w:val="nil"/>
            </w:tcBorders>
            <w:shd w:val="clear" w:color="auto" w:fill="auto"/>
          </w:tcPr>
          <w:p w14:paraId="25DD6854" w14:textId="77777777" w:rsidR="00EA7B6F" w:rsidRDefault="00515BC9" w:rsidP="00EA7B6F">
            <w:pPr>
              <w:spacing w:after="0" w:line="240" w:lineRule="auto"/>
              <w:ind w:left="135"/>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10:</w:t>
            </w:r>
            <w:r w:rsidR="001F6C44">
              <w:rPr>
                <w:rFonts w:eastAsia="Times New Roman" w:cstheme="minorHAnsi"/>
                <w:kern w:val="0"/>
                <w:sz w:val="20"/>
                <w:szCs w:val="20"/>
                <w14:ligatures w14:val="none"/>
              </w:rPr>
              <w:t>50</w:t>
            </w:r>
          </w:p>
          <w:p w14:paraId="7E891B6A"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7471542D"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22337BF9"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0DA8C2BA"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0F04A3C4"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0BFC8B0D"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2CB0CA2D"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289978CE"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2B592693" w14:textId="77777777" w:rsidR="001F6C44" w:rsidRDefault="001F6C44" w:rsidP="00EA7B6F">
            <w:pPr>
              <w:spacing w:after="0" w:line="240" w:lineRule="auto"/>
              <w:ind w:left="135"/>
              <w:textAlignment w:val="baseline"/>
              <w:rPr>
                <w:rFonts w:eastAsia="Times New Roman" w:cstheme="minorHAnsi"/>
                <w:kern w:val="0"/>
                <w:sz w:val="20"/>
                <w:szCs w:val="20"/>
                <w14:ligatures w14:val="none"/>
              </w:rPr>
            </w:pPr>
          </w:p>
          <w:p w14:paraId="70983834" w14:textId="77777777" w:rsidR="00CD2AD9" w:rsidRDefault="00CD2AD9" w:rsidP="00EA7B6F">
            <w:pPr>
              <w:spacing w:after="0" w:line="240" w:lineRule="auto"/>
              <w:ind w:left="135"/>
              <w:textAlignment w:val="baseline"/>
              <w:rPr>
                <w:rFonts w:eastAsia="Times New Roman" w:cstheme="minorHAnsi"/>
                <w:kern w:val="0"/>
                <w:sz w:val="20"/>
                <w:szCs w:val="20"/>
                <w14:ligatures w14:val="none"/>
              </w:rPr>
            </w:pPr>
          </w:p>
          <w:p w14:paraId="467E7532" w14:textId="6E29AB69" w:rsidR="001F6C44" w:rsidRPr="005B650E" w:rsidRDefault="007215F7" w:rsidP="00CD2AD9">
            <w:pPr>
              <w:spacing w:after="0" w:line="240" w:lineRule="auto"/>
              <w:textAlignment w:val="baseline"/>
              <w:rPr>
                <w:rFonts w:eastAsia="Times New Roman" w:cstheme="minorHAnsi"/>
                <w:kern w:val="0"/>
                <w:sz w:val="20"/>
                <w:szCs w:val="20"/>
                <w14:ligatures w14:val="none"/>
              </w:rPr>
            </w:pPr>
            <w:r>
              <w:rPr>
                <w:rFonts w:eastAsia="Times New Roman" w:cstheme="minorHAnsi"/>
                <w:kern w:val="0"/>
                <w:sz w:val="20"/>
                <w:szCs w:val="20"/>
                <w14:ligatures w14:val="none"/>
              </w:rPr>
              <w:t>11:</w:t>
            </w:r>
            <w:r w:rsidR="0030387C">
              <w:rPr>
                <w:rFonts w:eastAsia="Times New Roman" w:cstheme="minorHAnsi"/>
                <w:kern w:val="0"/>
                <w:sz w:val="20"/>
                <w:szCs w:val="20"/>
                <w14:ligatures w14:val="none"/>
              </w:rPr>
              <w:t>30</w:t>
            </w:r>
          </w:p>
        </w:tc>
        <w:tc>
          <w:tcPr>
            <w:tcW w:w="7682" w:type="dxa"/>
            <w:tcBorders>
              <w:top w:val="nil"/>
              <w:left w:val="nil"/>
              <w:bottom w:val="nil"/>
              <w:right w:val="nil"/>
            </w:tcBorders>
            <w:shd w:val="clear" w:color="auto" w:fill="auto"/>
            <w:hideMark/>
          </w:tcPr>
          <w:p w14:paraId="7C62D0E8"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Board Action Items: </w:t>
            </w:r>
          </w:p>
          <w:p w14:paraId="538D239A" w14:textId="3CC5BB58" w:rsidR="005566DB" w:rsidRDefault="005566DB" w:rsidP="00925C16">
            <w:pPr>
              <w:pStyle w:val="ListParagraph"/>
              <w:numPr>
                <w:ilvl w:val="0"/>
                <w:numId w:val="26"/>
              </w:numPr>
              <w:spacing w:after="0" w:line="240" w:lineRule="auto"/>
              <w:textAlignment w:val="baseline"/>
              <w:rPr>
                <w:rFonts w:eastAsia="Times New Roman" w:cstheme="minorHAnsi"/>
                <w:sz w:val="20"/>
                <w:szCs w:val="20"/>
              </w:rPr>
            </w:pPr>
            <w:r>
              <w:rPr>
                <w:rFonts w:eastAsia="Times New Roman" w:cstheme="minorHAnsi"/>
                <w:sz w:val="20"/>
                <w:szCs w:val="20"/>
              </w:rPr>
              <w:t xml:space="preserve">Approve the nominations of and approve </w:t>
            </w:r>
            <w:r w:rsidR="0065186E">
              <w:rPr>
                <w:rFonts w:eastAsia="Times New Roman" w:cstheme="minorHAnsi"/>
                <w:sz w:val="20"/>
                <w:szCs w:val="20"/>
              </w:rPr>
              <w:t>Board membership for new members</w:t>
            </w:r>
            <w:r w:rsidR="00981EA3">
              <w:rPr>
                <w:rFonts w:eastAsia="Times New Roman" w:cstheme="minorHAnsi"/>
                <w:sz w:val="20"/>
                <w:szCs w:val="20"/>
              </w:rPr>
              <w:t xml:space="preserve"> – Chad Brown and Amy Boyd. </w:t>
            </w:r>
          </w:p>
          <w:p w14:paraId="3BABB751" w14:textId="4DF2F56F" w:rsidR="00EA7B6F" w:rsidRDefault="00A0212C" w:rsidP="00925C16">
            <w:pPr>
              <w:pStyle w:val="ListParagraph"/>
              <w:numPr>
                <w:ilvl w:val="0"/>
                <w:numId w:val="26"/>
              </w:numPr>
              <w:spacing w:after="0" w:line="240" w:lineRule="auto"/>
              <w:textAlignment w:val="baseline"/>
              <w:rPr>
                <w:rFonts w:eastAsia="Times New Roman"/>
                <w:sz w:val="20"/>
                <w:szCs w:val="20"/>
              </w:rPr>
            </w:pPr>
            <w:r w:rsidRPr="2A621957">
              <w:rPr>
                <w:rFonts w:eastAsia="Times New Roman"/>
                <w:sz w:val="20"/>
                <w:szCs w:val="20"/>
              </w:rPr>
              <w:t>Re</w:t>
            </w:r>
            <w:r w:rsidR="002C5293" w:rsidRPr="2A621957">
              <w:rPr>
                <w:rFonts w:eastAsia="Times New Roman"/>
                <w:sz w:val="20"/>
                <w:szCs w:val="20"/>
              </w:rPr>
              <w:t xml:space="preserve">view and </w:t>
            </w:r>
            <w:r w:rsidR="37B47EF5" w:rsidRPr="2A621957">
              <w:rPr>
                <w:rFonts w:eastAsia="Times New Roman"/>
                <w:sz w:val="20"/>
                <w:szCs w:val="20"/>
              </w:rPr>
              <w:t>approve</w:t>
            </w:r>
            <w:r w:rsidR="002C5293" w:rsidRPr="2A621957">
              <w:rPr>
                <w:rFonts w:eastAsia="Times New Roman"/>
                <w:sz w:val="20"/>
                <w:szCs w:val="20"/>
              </w:rPr>
              <w:t xml:space="preserve"> the revisions to the Board Development Plan – Director Placido and Committee Chair Lagomarsino</w:t>
            </w:r>
          </w:p>
          <w:p w14:paraId="7DE56548" w14:textId="3775D222" w:rsidR="00D03675" w:rsidRDefault="00D03675" w:rsidP="00925C16">
            <w:pPr>
              <w:pStyle w:val="ListParagraph"/>
              <w:numPr>
                <w:ilvl w:val="0"/>
                <w:numId w:val="26"/>
              </w:numPr>
              <w:spacing w:after="0" w:line="240" w:lineRule="auto"/>
              <w:textAlignment w:val="baseline"/>
              <w:rPr>
                <w:rFonts w:eastAsia="Times New Roman"/>
                <w:sz w:val="20"/>
                <w:szCs w:val="20"/>
              </w:rPr>
            </w:pPr>
            <w:r w:rsidRPr="2A621957">
              <w:rPr>
                <w:rFonts w:eastAsia="Times New Roman"/>
                <w:sz w:val="20"/>
                <w:szCs w:val="20"/>
              </w:rPr>
              <w:t>Recommendation to include DEI as a required component of Board service</w:t>
            </w:r>
            <w:r w:rsidR="00F338B9" w:rsidRPr="2A621957">
              <w:rPr>
                <w:rFonts w:eastAsia="Times New Roman"/>
                <w:sz w:val="20"/>
                <w:szCs w:val="20"/>
              </w:rPr>
              <w:t xml:space="preserve">, including options for </w:t>
            </w:r>
            <w:r w:rsidR="00236866" w:rsidRPr="2A621957">
              <w:rPr>
                <w:rFonts w:eastAsia="Times New Roman"/>
                <w:sz w:val="20"/>
                <w:szCs w:val="20"/>
              </w:rPr>
              <w:t xml:space="preserve">expanding DEI as a topic for learning and </w:t>
            </w:r>
            <w:r w:rsidR="4A115D0D" w:rsidRPr="2A621957">
              <w:rPr>
                <w:rFonts w:eastAsia="Times New Roman"/>
                <w:sz w:val="20"/>
                <w:szCs w:val="20"/>
              </w:rPr>
              <w:t>d</w:t>
            </w:r>
            <w:r w:rsidR="2E6C056F" w:rsidRPr="2A621957">
              <w:rPr>
                <w:rFonts w:eastAsia="Times New Roman"/>
                <w:sz w:val="20"/>
                <w:szCs w:val="20"/>
              </w:rPr>
              <w:t>iscussion</w:t>
            </w:r>
            <w:r w:rsidR="00236866" w:rsidRPr="2A621957">
              <w:rPr>
                <w:rFonts w:eastAsia="Times New Roman"/>
                <w:sz w:val="20"/>
                <w:szCs w:val="20"/>
              </w:rPr>
              <w:t xml:space="preserve"> at Board meetings</w:t>
            </w:r>
            <w:r w:rsidRPr="2A621957">
              <w:rPr>
                <w:rFonts w:eastAsia="Times New Roman"/>
                <w:sz w:val="20"/>
                <w:szCs w:val="20"/>
              </w:rPr>
              <w:t xml:space="preserve"> – Committee Chair </w:t>
            </w:r>
            <w:r w:rsidR="00F338B9" w:rsidRPr="2A621957">
              <w:rPr>
                <w:rFonts w:eastAsia="Times New Roman"/>
                <w:sz w:val="20"/>
                <w:szCs w:val="20"/>
              </w:rPr>
              <w:t>Lagomarsino</w:t>
            </w:r>
            <w:r w:rsidRPr="2A621957">
              <w:rPr>
                <w:rFonts w:eastAsia="Times New Roman"/>
                <w:sz w:val="20"/>
                <w:szCs w:val="20"/>
              </w:rPr>
              <w:t xml:space="preserve"> and </w:t>
            </w:r>
            <w:r w:rsidR="00F338B9" w:rsidRPr="2A621957">
              <w:rPr>
                <w:rFonts w:eastAsia="Times New Roman"/>
                <w:sz w:val="20"/>
                <w:szCs w:val="20"/>
              </w:rPr>
              <w:t>Director Placido</w:t>
            </w:r>
          </w:p>
          <w:p w14:paraId="572AA22F" w14:textId="2F8BFE8F" w:rsidR="00BD28B7" w:rsidRDefault="00AB423C" w:rsidP="00925C16">
            <w:pPr>
              <w:pStyle w:val="ListParagraph"/>
              <w:numPr>
                <w:ilvl w:val="0"/>
                <w:numId w:val="26"/>
              </w:numPr>
              <w:spacing w:after="0" w:line="240" w:lineRule="auto"/>
              <w:textAlignment w:val="baseline"/>
              <w:rPr>
                <w:rFonts w:eastAsia="Times New Roman" w:cstheme="minorHAnsi"/>
                <w:sz w:val="20"/>
                <w:szCs w:val="20"/>
              </w:rPr>
            </w:pPr>
            <w:r>
              <w:rPr>
                <w:rFonts w:eastAsia="Times New Roman" w:cstheme="minorHAnsi"/>
                <w:sz w:val="20"/>
                <w:szCs w:val="20"/>
              </w:rPr>
              <w:t>Review and approve the CCMP Update Methodology – Director Placido</w:t>
            </w:r>
          </w:p>
          <w:p w14:paraId="324051DC" w14:textId="2590BDD3" w:rsidR="00CD2AD9" w:rsidRDefault="00CD2AD9" w:rsidP="00925C16">
            <w:pPr>
              <w:pStyle w:val="ListParagraph"/>
              <w:numPr>
                <w:ilvl w:val="0"/>
                <w:numId w:val="26"/>
              </w:numPr>
              <w:spacing w:after="0" w:line="240" w:lineRule="auto"/>
              <w:textAlignment w:val="baseline"/>
              <w:rPr>
                <w:rFonts w:eastAsia="Times New Roman" w:cstheme="minorHAnsi"/>
                <w:sz w:val="20"/>
                <w:szCs w:val="20"/>
              </w:rPr>
            </w:pPr>
            <w:r>
              <w:rPr>
                <w:rFonts w:eastAsia="Times New Roman" w:cstheme="minorHAnsi"/>
                <w:sz w:val="20"/>
                <w:szCs w:val="20"/>
              </w:rPr>
              <w:t xml:space="preserve">Board Forms – Reminder to complete. </w:t>
            </w:r>
          </w:p>
          <w:p w14:paraId="412B0416" w14:textId="77777777" w:rsidR="00F779B0" w:rsidRDefault="00F779B0" w:rsidP="001F6C44">
            <w:pPr>
              <w:spacing w:after="0" w:line="240" w:lineRule="auto"/>
              <w:textAlignment w:val="baseline"/>
              <w:rPr>
                <w:rFonts w:eastAsia="Times New Roman" w:cstheme="minorHAnsi"/>
                <w:sz w:val="20"/>
                <w:szCs w:val="20"/>
              </w:rPr>
            </w:pPr>
          </w:p>
          <w:p w14:paraId="1C24E4EA" w14:textId="77777777" w:rsidR="007215F7" w:rsidRDefault="007215F7" w:rsidP="001F6C44">
            <w:pPr>
              <w:spacing w:after="0" w:line="240" w:lineRule="auto"/>
              <w:textAlignment w:val="baseline"/>
              <w:rPr>
                <w:rFonts w:eastAsia="Times New Roman" w:cstheme="minorHAnsi"/>
                <w:sz w:val="20"/>
                <w:szCs w:val="20"/>
              </w:rPr>
            </w:pPr>
          </w:p>
          <w:p w14:paraId="07E7702A" w14:textId="4AE739A1" w:rsidR="007215F7" w:rsidRDefault="007215F7" w:rsidP="001F6C44">
            <w:pPr>
              <w:spacing w:after="0" w:line="240" w:lineRule="auto"/>
              <w:textAlignment w:val="baseline"/>
              <w:rPr>
                <w:rFonts w:eastAsia="Times New Roman" w:cstheme="minorHAnsi"/>
                <w:sz w:val="20"/>
                <w:szCs w:val="20"/>
              </w:rPr>
            </w:pPr>
            <w:r>
              <w:rPr>
                <w:rFonts w:eastAsia="Times New Roman" w:cstheme="minorHAnsi"/>
                <w:sz w:val="20"/>
                <w:szCs w:val="20"/>
              </w:rPr>
              <w:t>Board Discussion Item:</w:t>
            </w:r>
            <w:r w:rsidR="00CD2AD9">
              <w:rPr>
                <w:rFonts w:eastAsia="Times New Roman" w:cstheme="minorHAnsi"/>
                <w:sz w:val="20"/>
                <w:szCs w:val="20"/>
              </w:rPr>
              <w:t xml:space="preserve"> </w:t>
            </w:r>
            <w:r w:rsidR="005A0A6E">
              <w:rPr>
                <w:rFonts w:eastAsia="Times New Roman" w:cstheme="minorHAnsi"/>
                <w:sz w:val="20"/>
                <w:szCs w:val="20"/>
              </w:rPr>
              <w:t xml:space="preserve"> </w:t>
            </w:r>
          </w:p>
          <w:p w14:paraId="7F8A2397" w14:textId="04577365" w:rsidR="005A0A6E" w:rsidRPr="005A0A6E" w:rsidRDefault="00411277" w:rsidP="005A0A6E">
            <w:pPr>
              <w:pStyle w:val="ListParagraph"/>
              <w:numPr>
                <w:ilvl w:val="0"/>
                <w:numId w:val="29"/>
              </w:numPr>
              <w:spacing w:after="0" w:line="240" w:lineRule="auto"/>
              <w:textAlignment w:val="baseline"/>
              <w:rPr>
                <w:rFonts w:eastAsia="Times New Roman" w:cstheme="minorHAnsi"/>
                <w:sz w:val="20"/>
                <w:szCs w:val="20"/>
              </w:rPr>
            </w:pPr>
            <w:r w:rsidRPr="00741868">
              <w:rPr>
                <w:rFonts w:eastAsia="Times New Roman" w:cstheme="minorHAnsi"/>
                <w:i/>
                <w:iCs/>
                <w:sz w:val="20"/>
                <w:szCs w:val="20"/>
              </w:rPr>
              <w:t>“Why Give?”</w:t>
            </w:r>
            <w:r>
              <w:rPr>
                <w:rFonts w:eastAsia="Times New Roman" w:cstheme="minorHAnsi"/>
                <w:sz w:val="20"/>
                <w:szCs w:val="20"/>
              </w:rPr>
              <w:t xml:space="preserve"> Honing the message about why it’s still so important to support the Estuary Partnership’s fundraising efforts. </w:t>
            </w:r>
            <w:r w:rsidR="00741868">
              <w:rPr>
                <w:rFonts w:eastAsia="Times New Roman" w:cstheme="minorHAnsi"/>
                <w:sz w:val="20"/>
                <w:szCs w:val="20"/>
              </w:rPr>
              <w:t xml:space="preserve">– Director Placido, Communications &amp; </w:t>
            </w:r>
            <w:r w:rsidR="00741868">
              <w:rPr>
                <w:rFonts w:eastAsia="Times New Roman" w:cstheme="minorHAnsi"/>
                <w:sz w:val="20"/>
                <w:szCs w:val="20"/>
              </w:rPr>
              <w:lastRenderedPageBreak/>
              <w:t>Development Manager Goodell, and Public &amp; Legislative Affairs Specialist Zimmer- Stuck</w:t>
            </w:r>
            <w:r w:rsidR="00030584">
              <w:rPr>
                <w:rFonts w:eastAsia="Times New Roman" w:cstheme="minorHAnsi"/>
                <w:sz w:val="20"/>
                <w:szCs w:val="20"/>
              </w:rPr>
              <w:t>y</w:t>
            </w:r>
          </w:p>
          <w:p w14:paraId="62C02067" w14:textId="14CC44CD" w:rsidR="00EA7B6F" w:rsidRPr="005B650E" w:rsidRDefault="00EA7B6F" w:rsidP="00EA7B6F">
            <w:pPr>
              <w:spacing w:after="0" w:line="240" w:lineRule="auto"/>
              <w:ind w:left="855"/>
              <w:textAlignment w:val="baseline"/>
              <w:rPr>
                <w:rFonts w:eastAsia="Times New Roman" w:cstheme="minorHAnsi"/>
                <w:kern w:val="0"/>
                <w:sz w:val="20"/>
                <w:szCs w:val="20"/>
                <w14:ligatures w14:val="none"/>
              </w:rPr>
            </w:pPr>
          </w:p>
        </w:tc>
      </w:tr>
      <w:tr w:rsidR="00EA7B6F" w:rsidRPr="005B650E" w14:paraId="15E29E81" w14:textId="77777777" w:rsidTr="00A170B1">
        <w:trPr>
          <w:trHeight w:val="1455"/>
        </w:trPr>
        <w:tc>
          <w:tcPr>
            <w:tcW w:w="1093" w:type="dxa"/>
            <w:tcBorders>
              <w:top w:val="nil"/>
              <w:left w:val="nil"/>
              <w:bottom w:val="nil"/>
              <w:right w:val="nil"/>
            </w:tcBorders>
            <w:shd w:val="clear" w:color="auto" w:fill="auto"/>
            <w:hideMark/>
          </w:tcPr>
          <w:p w14:paraId="6C8BE285"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lastRenderedPageBreak/>
              <w:t>11:45 </w:t>
            </w:r>
          </w:p>
          <w:p w14:paraId="4D7DF03E" w14:textId="77777777" w:rsidR="00EA7B6F" w:rsidRPr="005B650E" w:rsidRDefault="00EA7B6F" w:rsidP="00EA7B6F">
            <w:pPr>
              <w:spacing w:after="0" w:line="240" w:lineRule="auto"/>
              <w:ind w:left="135"/>
              <w:textAlignment w:val="baseline"/>
              <w:rPr>
                <w:rFonts w:eastAsia="Times New Roman" w:cstheme="minorHAnsi"/>
                <w:kern w:val="0"/>
                <w:sz w:val="24"/>
                <w:szCs w:val="24"/>
                <w14:ligatures w14:val="none"/>
              </w:rPr>
            </w:pPr>
          </w:p>
          <w:p w14:paraId="737651F6"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12:00</w:t>
            </w:r>
          </w:p>
        </w:tc>
        <w:tc>
          <w:tcPr>
            <w:tcW w:w="7682" w:type="dxa"/>
            <w:tcBorders>
              <w:top w:val="nil"/>
              <w:left w:val="nil"/>
              <w:bottom w:val="nil"/>
              <w:right w:val="nil"/>
            </w:tcBorders>
            <w:shd w:val="clear" w:color="auto" w:fill="auto"/>
            <w:hideMark/>
          </w:tcPr>
          <w:p w14:paraId="1D334999" w14:textId="77777777" w:rsidR="00EA7B6F" w:rsidRPr="005B650E" w:rsidRDefault="00EA7B6F" w:rsidP="00EA7B6F">
            <w:pPr>
              <w:spacing w:after="0" w:line="240" w:lineRule="auto"/>
              <w:textAlignment w:val="baseline"/>
              <w:rPr>
                <w:rFonts w:eastAsia="Times New Roman" w:cstheme="minorHAnsi"/>
                <w:kern w:val="0"/>
                <w:sz w:val="24"/>
                <w:szCs w:val="24"/>
                <w14:ligatures w14:val="none"/>
              </w:rPr>
            </w:pPr>
            <w:r w:rsidRPr="005B650E">
              <w:rPr>
                <w:rFonts w:eastAsia="Times New Roman" w:cstheme="minorHAnsi"/>
                <w:kern w:val="0"/>
                <w:sz w:val="20"/>
                <w:szCs w:val="20"/>
                <w14:ligatures w14:val="none"/>
              </w:rPr>
              <w:t>Board Member General Check Ins </w:t>
            </w:r>
          </w:p>
          <w:p w14:paraId="539B368B" w14:textId="77777777" w:rsidR="00EA7B6F" w:rsidRPr="005B650E" w:rsidRDefault="00EA7B6F" w:rsidP="00EA7B6F">
            <w:pPr>
              <w:spacing w:after="0" w:line="240" w:lineRule="auto"/>
              <w:ind w:left="135"/>
              <w:textAlignment w:val="baseline"/>
              <w:rPr>
                <w:rFonts w:eastAsia="Times New Roman" w:cstheme="minorHAnsi"/>
                <w:kern w:val="0"/>
                <w:sz w:val="20"/>
                <w:szCs w:val="20"/>
                <w14:ligatures w14:val="none"/>
              </w:rPr>
            </w:pPr>
            <w:r w:rsidRPr="005B650E">
              <w:rPr>
                <w:rFonts w:eastAsia="Times New Roman" w:cstheme="minorHAnsi"/>
                <w:kern w:val="0"/>
                <w:sz w:val="20"/>
                <w:szCs w:val="20"/>
                <w14:ligatures w14:val="none"/>
              </w:rPr>
              <w:t> </w:t>
            </w:r>
          </w:p>
          <w:p w14:paraId="048842AC" w14:textId="77777777" w:rsidR="00EA7B6F" w:rsidRPr="005B650E" w:rsidRDefault="00EA7B6F" w:rsidP="00EA7B6F">
            <w:pPr>
              <w:rPr>
                <w:rFonts w:eastAsia="Times New Roman" w:cstheme="minorHAnsi"/>
                <w:kern w:val="0"/>
                <w:sz w:val="20"/>
                <w:szCs w:val="20"/>
                <w14:ligatures w14:val="none"/>
              </w:rPr>
            </w:pPr>
            <w:r w:rsidRPr="005B650E">
              <w:rPr>
                <w:rFonts w:eastAsia="Times New Roman" w:cstheme="minorHAnsi"/>
                <w:kern w:val="0"/>
                <w:sz w:val="20"/>
                <w:szCs w:val="20"/>
                <w14:ligatures w14:val="none"/>
              </w:rPr>
              <w:t>Adjourn</w:t>
            </w:r>
          </w:p>
          <w:p w14:paraId="7A728198" w14:textId="77777777" w:rsidR="00EA7B6F" w:rsidRPr="005B650E" w:rsidRDefault="00EA7B6F" w:rsidP="00EA7B6F">
            <w:pPr>
              <w:rPr>
                <w:rFonts w:eastAsia="Times New Roman" w:cstheme="minorHAnsi"/>
                <w:sz w:val="24"/>
                <w:szCs w:val="24"/>
              </w:rPr>
            </w:pPr>
          </w:p>
        </w:tc>
      </w:tr>
      <w:tr w:rsidR="00EA7B6F" w:rsidRPr="005B650E" w14:paraId="648611B0" w14:textId="77777777" w:rsidTr="00A170B1">
        <w:trPr>
          <w:trHeight w:val="75"/>
        </w:trPr>
        <w:tc>
          <w:tcPr>
            <w:tcW w:w="1093" w:type="dxa"/>
            <w:tcBorders>
              <w:top w:val="nil"/>
              <w:left w:val="nil"/>
              <w:bottom w:val="nil"/>
              <w:right w:val="nil"/>
            </w:tcBorders>
            <w:shd w:val="clear" w:color="auto" w:fill="auto"/>
            <w:hideMark/>
          </w:tcPr>
          <w:p w14:paraId="31E77F20" w14:textId="77777777" w:rsidR="00EA7B6F" w:rsidRPr="005B650E" w:rsidRDefault="00EA7B6F" w:rsidP="00EA7B6F">
            <w:pPr>
              <w:spacing w:after="0" w:line="240" w:lineRule="auto"/>
              <w:ind w:left="135"/>
              <w:textAlignment w:val="baseline"/>
              <w:rPr>
                <w:rFonts w:eastAsia="Times New Roman" w:cstheme="minorHAnsi"/>
                <w:kern w:val="0"/>
                <w:sz w:val="24"/>
                <w:szCs w:val="24"/>
                <w14:ligatures w14:val="none"/>
              </w:rPr>
            </w:pPr>
            <w:r w:rsidRPr="005B650E">
              <w:rPr>
                <w:rFonts w:eastAsia="Times New Roman" w:cstheme="minorHAnsi"/>
                <w:kern w:val="0"/>
                <w:sz w:val="20"/>
                <w:szCs w:val="20"/>
                <w14:ligatures w14:val="none"/>
              </w:rPr>
              <w:t> </w:t>
            </w:r>
          </w:p>
        </w:tc>
        <w:tc>
          <w:tcPr>
            <w:tcW w:w="7682" w:type="dxa"/>
            <w:tcBorders>
              <w:top w:val="nil"/>
              <w:left w:val="nil"/>
              <w:bottom w:val="nil"/>
              <w:right w:val="nil"/>
            </w:tcBorders>
            <w:shd w:val="clear" w:color="auto" w:fill="auto"/>
            <w:hideMark/>
          </w:tcPr>
          <w:p w14:paraId="1904B450" w14:textId="77777777" w:rsidR="00EA7B6F" w:rsidRPr="005B650E" w:rsidRDefault="00EA7B6F" w:rsidP="00EA7B6F">
            <w:pPr>
              <w:spacing w:after="0" w:line="240" w:lineRule="auto"/>
              <w:ind w:left="135"/>
              <w:textAlignment w:val="baseline"/>
              <w:rPr>
                <w:rFonts w:eastAsia="Times New Roman" w:cstheme="minorHAnsi"/>
                <w:kern w:val="0"/>
                <w:sz w:val="24"/>
                <w:szCs w:val="24"/>
                <w14:ligatures w14:val="none"/>
              </w:rPr>
            </w:pPr>
            <w:r w:rsidRPr="005B650E">
              <w:rPr>
                <w:rFonts w:eastAsia="Times New Roman" w:cstheme="minorHAnsi"/>
                <w:kern w:val="0"/>
                <w:sz w:val="20"/>
                <w:szCs w:val="20"/>
                <w14:ligatures w14:val="none"/>
              </w:rPr>
              <w:t> </w:t>
            </w:r>
          </w:p>
        </w:tc>
      </w:tr>
    </w:tbl>
    <w:p w14:paraId="066188B9" w14:textId="19AE9E68" w:rsidR="00EA7B6F" w:rsidRPr="00EA7B6F" w:rsidRDefault="00EA7B6F" w:rsidP="00EA7B6F">
      <w:pPr>
        <w:spacing w:after="0" w:line="240" w:lineRule="auto"/>
        <w:ind w:left="135"/>
        <w:textAlignment w:val="baseline"/>
        <w:rPr>
          <w:rFonts w:ascii="Segoe UI" w:eastAsia="Times New Roman" w:hAnsi="Segoe UI" w:cs="Segoe UI"/>
          <w:kern w:val="0"/>
          <w:sz w:val="18"/>
          <w:szCs w:val="18"/>
          <w14:ligatures w14:val="none"/>
        </w:rPr>
      </w:pPr>
      <w:r w:rsidRPr="00EA7B6F">
        <w:rPr>
          <w:rFonts w:ascii="Calibri Light" w:eastAsia="Times New Roman" w:hAnsi="Calibri Light" w:cs="Calibri Light"/>
          <w:color w:val="000000"/>
          <w:kern w:val="0"/>
          <w:sz w:val="20"/>
          <w:szCs w:val="20"/>
          <w14:ligatures w14:val="none"/>
        </w:rPr>
        <w:t>Upcoming Meetings </w:t>
      </w:r>
      <w:r w:rsidR="00570387">
        <w:rPr>
          <w:rFonts w:ascii="Calibri Light" w:eastAsia="Times New Roman" w:hAnsi="Calibri Light" w:cs="Calibri Light"/>
          <w:color w:val="000000"/>
          <w:kern w:val="0"/>
          <w:sz w:val="20"/>
          <w:szCs w:val="20"/>
          <w14:ligatures w14:val="none"/>
        </w:rPr>
        <w:t>&amp; Events</w:t>
      </w:r>
    </w:p>
    <w:p w14:paraId="21154492" w14:textId="34E05618" w:rsidR="00570387" w:rsidRDefault="00570387" w:rsidP="00EA7B6F">
      <w:pPr>
        <w:spacing w:after="0" w:line="240" w:lineRule="auto"/>
        <w:ind w:left="135"/>
        <w:textAlignment w:val="baseline"/>
        <w:rPr>
          <w:rFonts w:ascii="Calibri Light" w:eastAsia="Times New Roman" w:hAnsi="Calibri Light" w:cs="Calibri Light"/>
          <w:color w:val="004FA3"/>
          <w:kern w:val="0"/>
          <w:sz w:val="20"/>
          <w:szCs w:val="20"/>
          <w14:ligatures w14:val="none"/>
        </w:rPr>
      </w:pPr>
      <w:r>
        <w:rPr>
          <w:rFonts w:ascii="Calibri Light" w:eastAsia="Times New Roman" w:hAnsi="Calibri Light" w:cs="Calibri Light"/>
          <w:color w:val="004FA3"/>
          <w:kern w:val="0"/>
          <w:sz w:val="20"/>
          <w:szCs w:val="20"/>
          <w14:ligatures w14:val="none"/>
        </w:rPr>
        <w:t xml:space="preserve">Annual </w:t>
      </w:r>
      <w:r w:rsidR="009F2CBD">
        <w:rPr>
          <w:rFonts w:ascii="Calibri Light" w:eastAsia="Times New Roman" w:hAnsi="Calibri Light" w:cs="Calibri Light"/>
          <w:color w:val="004FA3"/>
          <w:kern w:val="0"/>
          <w:sz w:val="20"/>
          <w:szCs w:val="20"/>
          <w14:ligatures w14:val="none"/>
        </w:rPr>
        <w:t>Celebration: September 28</w:t>
      </w:r>
      <w:r w:rsidR="009F2CBD" w:rsidRPr="009F2CBD">
        <w:rPr>
          <w:rFonts w:ascii="Calibri Light" w:eastAsia="Times New Roman" w:hAnsi="Calibri Light" w:cs="Calibri Light"/>
          <w:color w:val="004FA3"/>
          <w:kern w:val="0"/>
          <w:sz w:val="20"/>
          <w:szCs w:val="20"/>
          <w:vertAlign w:val="superscript"/>
          <w14:ligatures w14:val="none"/>
        </w:rPr>
        <w:t>th</w:t>
      </w:r>
      <w:r w:rsidR="009F2CBD">
        <w:rPr>
          <w:rFonts w:ascii="Calibri Light" w:eastAsia="Times New Roman" w:hAnsi="Calibri Light" w:cs="Calibri Light"/>
          <w:color w:val="004FA3"/>
          <w:kern w:val="0"/>
          <w:sz w:val="20"/>
          <w:szCs w:val="20"/>
          <w14:ligatures w14:val="none"/>
        </w:rPr>
        <w:t>, 2023</w:t>
      </w:r>
    </w:p>
    <w:p w14:paraId="66C6D761" w14:textId="5AFFC429" w:rsidR="00EA7B6F" w:rsidRPr="00EA7B6F" w:rsidRDefault="00EA7B6F" w:rsidP="00EA7B6F">
      <w:pPr>
        <w:spacing w:after="0" w:line="240" w:lineRule="auto"/>
        <w:ind w:left="135"/>
        <w:textAlignment w:val="baseline"/>
        <w:rPr>
          <w:rFonts w:ascii="Segoe UI" w:eastAsia="Times New Roman" w:hAnsi="Segoe UI" w:cs="Segoe UI"/>
          <w:kern w:val="0"/>
          <w:sz w:val="18"/>
          <w:szCs w:val="18"/>
          <w14:ligatures w14:val="none"/>
        </w:rPr>
      </w:pPr>
      <w:r w:rsidRPr="00EA7B6F">
        <w:rPr>
          <w:rFonts w:ascii="Calibri Light" w:eastAsia="Times New Roman" w:hAnsi="Calibri Light" w:cs="Calibri Light"/>
          <w:color w:val="004FA3"/>
          <w:kern w:val="0"/>
          <w:sz w:val="20"/>
          <w:szCs w:val="20"/>
          <w14:ligatures w14:val="none"/>
        </w:rPr>
        <w:t xml:space="preserve">Board Development Committee: </w:t>
      </w:r>
      <w:r w:rsidR="004176FA">
        <w:rPr>
          <w:rFonts w:ascii="Calibri Light" w:eastAsia="Times New Roman" w:hAnsi="Calibri Light" w:cs="Calibri Light"/>
          <w:color w:val="004FA3"/>
          <w:kern w:val="0"/>
          <w:sz w:val="20"/>
          <w:szCs w:val="20"/>
          <w14:ligatures w14:val="none"/>
        </w:rPr>
        <w:t>Octob</w:t>
      </w:r>
      <w:r w:rsidR="00570387">
        <w:rPr>
          <w:rFonts w:ascii="Calibri Light" w:eastAsia="Times New Roman" w:hAnsi="Calibri Light" w:cs="Calibri Light"/>
          <w:color w:val="004FA3"/>
          <w:kern w:val="0"/>
          <w:sz w:val="20"/>
          <w:szCs w:val="20"/>
          <w14:ligatures w14:val="none"/>
        </w:rPr>
        <w:t>er 23</w:t>
      </w:r>
      <w:r w:rsidR="00570387" w:rsidRPr="00570387">
        <w:rPr>
          <w:rFonts w:ascii="Calibri Light" w:eastAsia="Times New Roman" w:hAnsi="Calibri Light" w:cs="Calibri Light"/>
          <w:color w:val="004FA3"/>
          <w:kern w:val="0"/>
          <w:sz w:val="20"/>
          <w:szCs w:val="20"/>
          <w:vertAlign w:val="superscript"/>
          <w14:ligatures w14:val="none"/>
        </w:rPr>
        <w:t>rd</w:t>
      </w:r>
      <w:r w:rsidR="00570387">
        <w:rPr>
          <w:rFonts w:ascii="Calibri Light" w:eastAsia="Times New Roman" w:hAnsi="Calibri Light" w:cs="Calibri Light"/>
          <w:color w:val="004FA3"/>
          <w:kern w:val="0"/>
          <w:sz w:val="20"/>
          <w:szCs w:val="20"/>
          <w14:ligatures w14:val="none"/>
        </w:rPr>
        <w:t>, 2023</w:t>
      </w:r>
      <w:r w:rsidRPr="00EA7B6F">
        <w:rPr>
          <w:rFonts w:ascii="Calibri Light" w:eastAsia="Times New Roman" w:hAnsi="Calibri Light" w:cs="Calibri Light"/>
          <w:color w:val="004FA3"/>
          <w:kern w:val="0"/>
          <w:sz w:val="20"/>
          <w:szCs w:val="20"/>
          <w14:ligatures w14:val="none"/>
        </w:rPr>
        <w:t> </w:t>
      </w:r>
    </w:p>
    <w:p w14:paraId="75418A96" w14:textId="4C416600" w:rsidR="00EA7B6F" w:rsidRPr="00EA7B6F" w:rsidRDefault="00EA7B6F" w:rsidP="00EA7B6F">
      <w:pPr>
        <w:spacing w:after="0" w:line="240" w:lineRule="auto"/>
        <w:ind w:left="135"/>
        <w:textAlignment w:val="baseline"/>
        <w:rPr>
          <w:rFonts w:ascii="Segoe UI" w:eastAsia="Times New Roman" w:hAnsi="Segoe UI" w:cs="Segoe UI"/>
          <w:kern w:val="0"/>
          <w:sz w:val="18"/>
          <w:szCs w:val="18"/>
          <w14:ligatures w14:val="none"/>
        </w:rPr>
      </w:pPr>
      <w:r w:rsidRPr="00EA7B6F">
        <w:rPr>
          <w:rFonts w:ascii="Calibri Light" w:eastAsia="Times New Roman" w:hAnsi="Calibri Light" w:cs="Calibri Light"/>
          <w:color w:val="004FA3"/>
          <w:kern w:val="0"/>
          <w:sz w:val="20"/>
          <w:szCs w:val="20"/>
          <w14:ligatures w14:val="none"/>
        </w:rPr>
        <w:t xml:space="preserve">Executive Committee: </w:t>
      </w:r>
      <w:r w:rsidR="00165CFA">
        <w:rPr>
          <w:rFonts w:ascii="Calibri Light" w:eastAsia="Times New Roman" w:hAnsi="Calibri Light" w:cs="Calibri Light"/>
          <w:color w:val="004FA3"/>
          <w:kern w:val="0"/>
          <w:sz w:val="20"/>
          <w:szCs w:val="20"/>
          <w14:ligatures w14:val="none"/>
        </w:rPr>
        <w:t xml:space="preserve">November </w:t>
      </w:r>
      <w:r w:rsidR="004861FF">
        <w:rPr>
          <w:rFonts w:ascii="Calibri Light" w:eastAsia="Times New Roman" w:hAnsi="Calibri Light" w:cs="Calibri Light"/>
          <w:color w:val="004FA3"/>
          <w:kern w:val="0"/>
          <w:sz w:val="20"/>
          <w:szCs w:val="20"/>
          <w14:ligatures w14:val="none"/>
        </w:rPr>
        <w:t>2, 2023</w:t>
      </w:r>
      <w:r w:rsidRPr="00EA7B6F">
        <w:rPr>
          <w:rFonts w:ascii="Calibri Light" w:eastAsia="Times New Roman" w:hAnsi="Calibri Light" w:cs="Calibri Light"/>
          <w:color w:val="004FA3"/>
          <w:kern w:val="0"/>
          <w:sz w:val="20"/>
          <w:szCs w:val="20"/>
          <w14:ligatures w14:val="none"/>
        </w:rPr>
        <w:t> </w:t>
      </w:r>
    </w:p>
    <w:p w14:paraId="6E6EA156" w14:textId="42AFEEE1" w:rsidR="00EA7B6F" w:rsidRPr="00EA7B6F" w:rsidRDefault="00EA7B6F" w:rsidP="00EA7B6F">
      <w:pPr>
        <w:spacing w:after="0" w:line="240" w:lineRule="auto"/>
        <w:ind w:left="135"/>
        <w:textAlignment w:val="baseline"/>
        <w:rPr>
          <w:rFonts w:ascii="Segoe UI" w:eastAsia="Times New Roman" w:hAnsi="Segoe UI" w:cs="Segoe UI"/>
          <w:kern w:val="0"/>
          <w:sz w:val="18"/>
          <w:szCs w:val="18"/>
          <w14:ligatures w14:val="none"/>
        </w:rPr>
      </w:pPr>
      <w:r w:rsidRPr="00570387">
        <w:rPr>
          <w:rFonts w:ascii="Calibri Light" w:eastAsia="Times New Roman" w:hAnsi="Calibri Light" w:cs="Calibri Light"/>
          <w:color w:val="E06F1D"/>
          <w:kern w:val="0"/>
          <w:sz w:val="20"/>
          <w:szCs w:val="20"/>
          <w14:ligatures w14:val="none"/>
        </w:rPr>
        <w:t xml:space="preserve">Board of Directors: </w:t>
      </w:r>
      <w:r w:rsidR="004861FF" w:rsidRPr="00570387">
        <w:rPr>
          <w:rFonts w:ascii="Calibri Light" w:eastAsia="Times New Roman" w:hAnsi="Calibri Light" w:cs="Calibri Light"/>
          <w:color w:val="E06F1D"/>
          <w:kern w:val="0"/>
          <w:sz w:val="20"/>
          <w:szCs w:val="20"/>
          <w14:ligatures w14:val="none"/>
        </w:rPr>
        <w:t xml:space="preserve">November </w:t>
      </w:r>
      <w:r w:rsidR="00570387">
        <w:rPr>
          <w:rFonts w:ascii="Calibri Light" w:eastAsia="Times New Roman" w:hAnsi="Calibri Light" w:cs="Calibri Light"/>
          <w:color w:val="E06F1D"/>
          <w:kern w:val="0"/>
          <w:sz w:val="20"/>
          <w:szCs w:val="20"/>
          <w14:ligatures w14:val="none"/>
        </w:rPr>
        <w:t>30</w:t>
      </w:r>
      <w:r w:rsidR="004861FF" w:rsidRPr="00570387">
        <w:rPr>
          <w:rFonts w:ascii="Calibri Light" w:eastAsia="Times New Roman" w:hAnsi="Calibri Light" w:cs="Calibri Light"/>
          <w:color w:val="E06F1D"/>
          <w:kern w:val="0"/>
          <w:sz w:val="20"/>
          <w:szCs w:val="20"/>
          <w14:ligatures w14:val="none"/>
        </w:rPr>
        <w:t>, 2023</w:t>
      </w:r>
      <w:r w:rsidRPr="00EA7B6F">
        <w:rPr>
          <w:rFonts w:ascii="Calibri Light" w:eastAsia="Times New Roman" w:hAnsi="Calibri Light" w:cs="Calibri Light"/>
          <w:color w:val="E06F1D"/>
          <w:kern w:val="0"/>
          <w:sz w:val="20"/>
          <w:szCs w:val="20"/>
          <w14:ligatures w14:val="none"/>
        </w:rPr>
        <w:t>  </w:t>
      </w:r>
    </w:p>
    <w:p w14:paraId="25306265" w14:textId="77777777" w:rsidR="00EA7B6F" w:rsidRPr="00EA7B6F" w:rsidRDefault="00EA7B6F" w:rsidP="00EA7B6F">
      <w:pPr>
        <w:spacing w:before="120" w:after="0" w:line="240" w:lineRule="auto"/>
        <w:rPr>
          <w:rFonts w:ascii="Times New Roman" w:eastAsia="Times New Roman" w:hAnsi="Times New Roman" w:cs="Times New Roman"/>
          <w:kern w:val="0"/>
          <w14:ligatures w14:val="none"/>
        </w:rPr>
      </w:pPr>
      <w:r w:rsidRPr="00EA7B6F">
        <w:rPr>
          <w:rFonts w:ascii="Times New Roman" w:eastAsia="Times New Roman" w:hAnsi="Times New Roman" w:cs="Times New Roman"/>
          <w:kern w:val="0"/>
          <w14:ligatures w14:val="none"/>
        </w:rPr>
        <w:tab/>
      </w:r>
      <w:r w:rsidRPr="00EA7B6F">
        <w:rPr>
          <w:rFonts w:ascii="Times New Roman" w:eastAsia="Times New Roman" w:hAnsi="Times New Roman" w:cs="Times New Roman"/>
          <w:kern w:val="0"/>
          <w14:ligatures w14:val="none"/>
        </w:rPr>
        <w:tab/>
      </w:r>
      <w:r w:rsidRPr="00EA7B6F">
        <w:rPr>
          <w:rFonts w:ascii="Times New Roman" w:eastAsia="Times New Roman" w:hAnsi="Times New Roman" w:cs="Times New Roman"/>
          <w:kern w:val="0"/>
          <w14:ligatures w14:val="none"/>
        </w:rPr>
        <w:tab/>
      </w:r>
    </w:p>
    <w:p w14:paraId="4C3B83CC" w14:textId="77777777" w:rsidR="00EA7B6F" w:rsidRPr="00EA7B6F" w:rsidRDefault="00EA7B6F" w:rsidP="00EA7B6F">
      <w:pPr>
        <w:rPr>
          <w:rFonts w:ascii="Times New Roman" w:eastAsia="Times New Roman" w:hAnsi="Times New Roman" w:cs="Times New Roman"/>
          <w:kern w:val="0"/>
          <w14:ligatures w14:val="none"/>
        </w:rPr>
      </w:pPr>
      <w:r w:rsidRPr="00EA7B6F">
        <w:rPr>
          <w:kern w:val="0"/>
          <w14:ligatures w14:val="none"/>
        </w:rPr>
        <w:br w:type="page"/>
      </w:r>
    </w:p>
    <w:p w14:paraId="0860FA8E" w14:textId="5DB0EB72" w:rsidR="00E720EB" w:rsidRDefault="00EA7B6F" w:rsidP="00842906">
      <w:pPr>
        <w:pStyle w:val="Heading2"/>
      </w:pPr>
      <w:bookmarkStart w:id="6" w:name="_Toc190035590"/>
      <w:bookmarkStart w:id="7" w:name="_Toc1641791670"/>
      <w:bookmarkStart w:id="8" w:name="_Toc2030501705"/>
      <w:bookmarkStart w:id="9" w:name="_Toc2110329855"/>
      <w:bookmarkStart w:id="10" w:name="_Toc145586777"/>
      <w:r w:rsidRPr="00EA7B6F">
        <w:lastRenderedPageBreak/>
        <w:t>Prior Meeting Record</w:t>
      </w:r>
      <w:bookmarkEnd w:id="6"/>
      <w:bookmarkEnd w:id="7"/>
      <w:bookmarkEnd w:id="8"/>
      <w:bookmarkEnd w:id="9"/>
      <w:r w:rsidR="00E720EB">
        <w:t>:</w:t>
      </w:r>
      <w:bookmarkEnd w:id="10"/>
    </w:p>
    <w:p w14:paraId="62FC7E9B" w14:textId="2213B0A9" w:rsidR="00E720EB" w:rsidRPr="00842906" w:rsidRDefault="21AFD8CA" w:rsidP="00842906">
      <w:pPr>
        <w:pStyle w:val="Heading2"/>
      </w:pPr>
      <w:bookmarkStart w:id="11" w:name="_Toc145586778"/>
      <w:r w:rsidRPr="00842906">
        <w:t>Lower Columbia Estuary Partnership</w:t>
      </w:r>
      <w:bookmarkEnd w:id="11"/>
    </w:p>
    <w:p w14:paraId="7D29531F" w14:textId="19D69BD1" w:rsidR="00E720EB" w:rsidRDefault="21AFD8CA" w:rsidP="00842906">
      <w:r w:rsidRPr="4599BD87">
        <w:t>Board Meeting Record</w:t>
      </w:r>
    </w:p>
    <w:p w14:paraId="2669AD15" w14:textId="4A302A64" w:rsidR="00E720EB" w:rsidRDefault="21AFD8CA" w:rsidP="00842906">
      <w:pPr>
        <w:rPr>
          <w:color w:val="4F81BD"/>
        </w:rPr>
      </w:pPr>
      <w:r w:rsidRPr="4599BD87">
        <w:rPr>
          <w:color w:val="4F81BD"/>
        </w:rPr>
        <w:t xml:space="preserve">Thursday, May 18, </w:t>
      </w:r>
      <w:r w:rsidR="00826D2B" w:rsidRPr="4599BD87">
        <w:rPr>
          <w:color w:val="4F81BD"/>
        </w:rPr>
        <w:t>2023,</w:t>
      </w:r>
      <w:r w:rsidRPr="4599BD87">
        <w:rPr>
          <w:color w:val="4F81BD"/>
        </w:rPr>
        <w:t xml:space="preserve"> 9:30 a.m. – 12:00 noon   Estuary Partnership Offices</w:t>
      </w:r>
    </w:p>
    <w:p w14:paraId="684F97EC" w14:textId="6F26725F" w:rsidR="00E720EB" w:rsidRDefault="00E720EB" w:rsidP="00842906">
      <w:pPr>
        <w:rPr>
          <w:color w:val="000000" w:themeColor="text1"/>
        </w:rPr>
      </w:pPr>
    </w:p>
    <w:p w14:paraId="7355D254" w14:textId="33014064" w:rsidR="00E720EB" w:rsidRDefault="21AFD8CA" w:rsidP="00842906">
      <w:pPr>
        <w:rPr>
          <w:color w:val="000000" w:themeColor="text1"/>
        </w:rPr>
      </w:pPr>
      <w:r w:rsidRPr="4599BD87">
        <w:rPr>
          <w:color w:val="000000" w:themeColor="text1"/>
        </w:rPr>
        <w:t>Members Present: Irma Lagomarsino, Rian Sallee, Rosemary Furfey, Yvonne Vallette, Rich Doenges, John Netto, Susan Holveck</w:t>
      </w:r>
    </w:p>
    <w:p w14:paraId="50D9CE65" w14:textId="7D6724DD" w:rsidR="00E720EB" w:rsidRDefault="21AFD8CA" w:rsidP="00842906">
      <w:pPr>
        <w:rPr>
          <w:color w:val="000000" w:themeColor="text1"/>
        </w:rPr>
      </w:pPr>
      <w:r w:rsidRPr="4599BD87">
        <w:rPr>
          <w:color w:val="000000" w:themeColor="text1"/>
        </w:rPr>
        <w:t>Presiding Officer: Rian Sallee</w:t>
      </w:r>
    </w:p>
    <w:p w14:paraId="5965B44F" w14:textId="27FCF20F" w:rsidR="00E720EB" w:rsidRDefault="21AFD8CA" w:rsidP="00842906">
      <w:pPr>
        <w:rPr>
          <w:color w:val="000000" w:themeColor="text1"/>
        </w:rPr>
      </w:pPr>
      <w:r w:rsidRPr="4599BD87">
        <w:rPr>
          <w:color w:val="000000" w:themeColor="text1"/>
        </w:rPr>
        <w:t>Staff Present: Elaine Placido, Valerie Pufahl, Jana Magnuson</w:t>
      </w:r>
    </w:p>
    <w:p w14:paraId="2469A460" w14:textId="6B9C19A7" w:rsidR="00E720EB" w:rsidRDefault="21AFD8CA" w:rsidP="00842906">
      <w:pPr>
        <w:rPr>
          <w:color w:val="000000" w:themeColor="text1"/>
        </w:rPr>
      </w:pPr>
      <w:r w:rsidRPr="4599BD87">
        <w:rPr>
          <w:color w:val="000000" w:themeColor="text1"/>
        </w:rPr>
        <w:t>Others present: Vince Bacalan, Season Long</w:t>
      </w:r>
    </w:p>
    <w:p w14:paraId="14C60981" w14:textId="260161D1" w:rsidR="00E720EB" w:rsidRDefault="00E720EB" w:rsidP="00842906">
      <w:pPr>
        <w:rPr>
          <w:color w:val="000000" w:themeColor="text1"/>
        </w:rPr>
      </w:pPr>
    </w:p>
    <w:p w14:paraId="59C4B4E2" w14:textId="68D1AB51" w:rsidR="00E720EB" w:rsidRDefault="21AFD8CA" w:rsidP="00842906">
      <w:pPr>
        <w:rPr>
          <w:color w:val="000000" w:themeColor="text1"/>
          <w:sz w:val="24"/>
          <w:szCs w:val="24"/>
        </w:rPr>
      </w:pPr>
      <w:r w:rsidRPr="4599BD87">
        <w:rPr>
          <w:color w:val="000000" w:themeColor="text1"/>
          <w:sz w:val="24"/>
          <w:szCs w:val="24"/>
        </w:rPr>
        <w:t>Executive Director Update</w:t>
      </w:r>
    </w:p>
    <w:p w14:paraId="653EE49F" w14:textId="2EFC8E01" w:rsidR="00E720EB" w:rsidRDefault="21AFD8CA" w:rsidP="00842906">
      <w:pPr>
        <w:rPr>
          <w:color w:val="000000" w:themeColor="text1"/>
        </w:rPr>
      </w:pPr>
      <w:r w:rsidRPr="4599BD87">
        <w:rPr>
          <w:color w:val="000000" w:themeColor="text1"/>
        </w:rPr>
        <w:t>General Updates. Elaine Placido announced that LCEP will be sharing hosting duties with the Tillamook Estuaries Partnership for the ANEP meeting in fall. She also gave an update on our QuickBooks Online transition, which will increase transparency in our administrative processes. In addition, she reminded the Board that our Annual Event will be held on September 28 at Easton Broad.</w:t>
      </w:r>
    </w:p>
    <w:p w14:paraId="362E089B" w14:textId="4915B84C" w:rsidR="00E720EB" w:rsidRDefault="21AFD8CA" w:rsidP="00842906">
      <w:pPr>
        <w:rPr>
          <w:color w:val="000000" w:themeColor="text1"/>
        </w:rPr>
      </w:pPr>
      <w:r w:rsidRPr="4599BD87">
        <w:rPr>
          <w:color w:val="000000" w:themeColor="text1"/>
        </w:rPr>
        <w:t>Contracts and Grants. Elaine gave an overview of our current pending grants, which total $18 million.</w:t>
      </w:r>
    </w:p>
    <w:p w14:paraId="46274D60" w14:textId="63A15A84" w:rsidR="00E720EB" w:rsidRDefault="21AFD8CA" w:rsidP="00842906">
      <w:pPr>
        <w:rPr>
          <w:color w:val="000000" w:themeColor="text1"/>
        </w:rPr>
      </w:pPr>
      <w:r w:rsidRPr="4599BD87">
        <w:rPr>
          <w:i/>
          <w:iCs/>
          <w:color w:val="000000" w:themeColor="text1"/>
        </w:rPr>
        <w:t>Action: None Required.</w:t>
      </w:r>
    </w:p>
    <w:p w14:paraId="5C4259EF" w14:textId="5AF04532" w:rsidR="00E720EB" w:rsidRDefault="00E720EB" w:rsidP="00842906">
      <w:pPr>
        <w:rPr>
          <w:color w:val="000000" w:themeColor="text1"/>
        </w:rPr>
      </w:pPr>
    </w:p>
    <w:p w14:paraId="2D1D1B4B" w14:textId="7195089A" w:rsidR="00E720EB" w:rsidRDefault="21AFD8CA" w:rsidP="00842906">
      <w:pPr>
        <w:rPr>
          <w:color w:val="000000" w:themeColor="text1"/>
          <w:sz w:val="24"/>
          <w:szCs w:val="24"/>
        </w:rPr>
      </w:pPr>
      <w:r w:rsidRPr="4599BD87">
        <w:rPr>
          <w:color w:val="000000" w:themeColor="text1"/>
          <w:sz w:val="24"/>
          <w:szCs w:val="24"/>
        </w:rPr>
        <w:t>Committee Reports</w:t>
      </w:r>
    </w:p>
    <w:p w14:paraId="534DFF11" w14:textId="4FA60826" w:rsidR="00E720EB" w:rsidRDefault="21AFD8CA" w:rsidP="00842906">
      <w:pPr>
        <w:rPr>
          <w:color w:val="000000" w:themeColor="text1"/>
        </w:rPr>
      </w:pPr>
      <w:r w:rsidRPr="4599BD87">
        <w:rPr>
          <w:color w:val="000000" w:themeColor="text1"/>
        </w:rPr>
        <w:t>Executive Committee. Elaine Placido updated the Board on recent policy changes approved by the Executive Committee. The Executive Committee has approved a new procurement policy (</w:t>
      </w:r>
      <w:hyperlink r:id="rId12">
        <w:r w:rsidRPr="4599BD87">
          <w:rPr>
            <w:rStyle w:val="Hyperlink"/>
            <w:rFonts w:ascii="Calibri" w:eastAsia="Calibri" w:hAnsi="Calibri" w:cs="Calibri"/>
          </w:rPr>
          <w:t>linked here</w:t>
        </w:r>
      </w:hyperlink>
      <w:r w:rsidRPr="4599BD87">
        <w:rPr>
          <w:color w:val="000000" w:themeColor="text1"/>
        </w:rPr>
        <w:t>), which will provide greater clarity in our procurement process. It has also approved amendments to our holiday policy (</w:t>
      </w:r>
      <w:hyperlink r:id="rId13">
        <w:r w:rsidRPr="4599BD87">
          <w:rPr>
            <w:rStyle w:val="Hyperlink"/>
            <w:rFonts w:ascii="Calibri" w:eastAsia="Calibri" w:hAnsi="Calibri" w:cs="Calibri"/>
          </w:rPr>
          <w:t>linked here</w:t>
        </w:r>
      </w:hyperlink>
      <w:r w:rsidRPr="4599BD87">
        <w:rPr>
          <w:color w:val="000000" w:themeColor="text1"/>
        </w:rPr>
        <w:t>) to add Juneteenth as a recognized holiday and allow staff who are not regularly scheduled to work on a holiday to take the holiday on the workday immediately before or after.</w:t>
      </w:r>
    </w:p>
    <w:p w14:paraId="449FD24D" w14:textId="7786F273" w:rsidR="00E720EB" w:rsidRDefault="21AFD8CA" w:rsidP="00842906">
      <w:pPr>
        <w:rPr>
          <w:color w:val="000000" w:themeColor="text1"/>
        </w:rPr>
      </w:pPr>
      <w:r w:rsidRPr="4599BD87">
        <w:rPr>
          <w:color w:val="000000" w:themeColor="text1"/>
        </w:rPr>
        <w:t>Board Development Committee. Irma Lagomarsino gave updates on behalf of the Board Development Committee. The Committee reviewed the Board Profile Grid and survey to determine what was missing (local government and finance expertise, and BIPOC, youth, and LGBTQ+ representation); interviewed current Board members; and reached out to potential members. The Committee is reevaluating the schedule for the future, as the timing in the first quarter was tight. Irma also encouraged Board members to join the committee if they are interested.</w:t>
      </w:r>
    </w:p>
    <w:p w14:paraId="63714BC7" w14:textId="595B0E2D" w:rsidR="00E720EB" w:rsidRDefault="21AFD8CA" w:rsidP="00842906">
      <w:pPr>
        <w:rPr>
          <w:color w:val="000000" w:themeColor="text1"/>
        </w:rPr>
      </w:pPr>
      <w:r w:rsidRPr="4599BD87">
        <w:rPr>
          <w:i/>
          <w:iCs/>
          <w:color w:val="000000" w:themeColor="text1"/>
        </w:rPr>
        <w:t>Action: None Required.</w:t>
      </w:r>
    </w:p>
    <w:p w14:paraId="034AF55B" w14:textId="1F146528" w:rsidR="00E720EB" w:rsidRDefault="00E720EB" w:rsidP="00842906">
      <w:pPr>
        <w:rPr>
          <w:color w:val="0000CC"/>
        </w:rPr>
      </w:pPr>
    </w:p>
    <w:p w14:paraId="3252FFC8" w14:textId="17724414" w:rsidR="00E720EB" w:rsidRDefault="21AFD8CA" w:rsidP="00842906">
      <w:pPr>
        <w:rPr>
          <w:color w:val="000000" w:themeColor="text1"/>
          <w:sz w:val="24"/>
          <w:szCs w:val="24"/>
        </w:rPr>
      </w:pPr>
      <w:r w:rsidRPr="4599BD87">
        <w:rPr>
          <w:color w:val="000000" w:themeColor="text1"/>
          <w:sz w:val="24"/>
          <w:szCs w:val="24"/>
        </w:rPr>
        <w:t>Board Action Items</w:t>
      </w:r>
    </w:p>
    <w:p w14:paraId="3B36C611" w14:textId="7B4FFAA3" w:rsidR="00E720EB" w:rsidRDefault="21AFD8CA" w:rsidP="00842906">
      <w:pPr>
        <w:rPr>
          <w:color w:val="000000" w:themeColor="text1"/>
        </w:rPr>
      </w:pPr>
      <w:r w:rsidRPr="4599BD87">
        <w:rPr>
          <w:color w:val="000000" w:themeColor="text1"/>
        </w:rPr>
        <w:lastRenderedPageBreak/>
        <w:t xml:space="preserve">Board Nomination Slate. The Board reviewed our current slate of new Board members, comprising Barbara Bergquist and Season Long. The Board also heard the Board Development Committee’s proposal to consider a second slate of new members to be reviewed in September. The Board terms are </w:t>
      </w:r>
      <w:hyperlink r:id="rId14">
        <w:r w:rsidRPr="4599BD87">
          <w:rPr>
            <w:rStyle w:val="Hyperlink"/>
            <w:rFonts w:ascii="Calibri" w:eastAsia="Calibri" w:hAnsi="Calibri" w:cs="Calibri"/>
          </w:rPr>
          <w:t>linked here</w:t>
        </w:r>
      </w:hyperlink>
      <w:r w:rsidRPr="4599BD87">
        <w:rPr>
          <w:color w:val="000000" w:themeColor="text1"/>
        </w:rPr>
        <w:t>.</w:t>
      </w:r>
    </w:p>
    <w:p w14:paraId="3E37F751" w14:textId="2B6C982F" w:rsidR="00E720EB" w:rsidRDefault="21AFD8CA" w:rsidP="00842906">
      <w:pPr>
        <w:rPr>
          <w:color w:val="000000" w:themeColor="text1"/>
        </w:rPr>
      </w:pPr>
      <w:r w:rsidRPr="4599BD87">
        <w:rPr>
          <w:i/>
          <w:iCs/>
          <w:color w:val="000000" w:themeColor="text1"/>
        </w:rPr>
        <w:t>Action: Approved.</w:t>
      </w:r>
    </w:p>
    <w:p w14:paraId="630023DA" w14:textId="046736D5" w:rsidR="00E720EB" w:rsidRDefault="21AFD8CA" w:rsidP="00842906">
      <w:pPr>
        <w:rPr>
          <w:color w:val="000000" w:themeColor="text1"/>
        </w:rPr>
      </w:pPr>
      <w:r w:rsidRPr="4599BD87">
        <w:rPr>
          <w:color w:val="000000" w:themeColor="text1"/>
        </w:rPr>
        <w:t xml:space="preserve">Board Calendar. The Board reviewed the proposed meeting schedule for the year 2023-2024, </w:t>
      </w:r>
      <w:hyperlink r:id="rId15">
        <w:r w:rsidRPr="4599BD87">
          <w:rPr>
            <w:rStyle w:val="Hyperlink"/>
            <w:rFonts w:ascii="Calibri" w:eastAsia="Calibri" w:hAnsi="Calibri" w:cs="Calibri"/>
          </w:rPr>
          <w:t>linked here</w:t>
        </w:r>
      </w:hyperlink>
      <w:r w:rsidRPr="4599BD87">
        <w:rPr>
          <w:color w:val="000000" w:themeColor="text1"/>
        </w:rPr>
        <w:t>.</w:t>
      </w:r>
    </w:p>
    <w:p w14:paraId="5712F6A7" w14:textId="3FC4F283" w:rsidR="00E720EB" w:rsidRDefault="21AFD8CA" w:rsidP="00842906">
      <w:pPr>
        <w:rPr>
          <w:color w:val="000000" w:themeColor="text1"/>
        </w:rPr>
      </w:pPr>
      <w:r w:rsidRPr="4599BD87">
        <w:rPr>
          <w:i/>
          <w:iCs/>
          <w:color w:val="000000" w:themeColor="text1"/>
        </w:rPr>
        <w:t>Action: Approved.</w:t>
      </w:r>
    </w:p>
    <w:p w14:paraId="3057486A" w14:textId="1DBFB5BA" w:rsidR="00E720EB" w:rsidRDefault="21AFD8CA" w:rsidP="00842906">
      <w:pPr>
        <w:rPr>
          <w:color w:val="000000" w:themeColor="text1"/>
        </w:rPr>
      </w:pPr>
      <w:r w:rsidRPr="4599BD87">
        <w:rPr>
          <w:color w:val="000000" w:themeColor="text1"/>
        </w:rPr>
        <w:t xml:space="preserve">EPA Workplan. Elaine Placido presented the EPA workplan for FY24 and FY25. It is </w:t>
      </w:r>
      <w:hyperlink r:id="rId16">
        <w:r w:rsidRPr="4599BD87">
          <w:rPr>
            <w:rStyle w:val="Hyperlink"/>
            <w:rFonts w:ascii="Calibri" w:eastAsia="Calibri" w:hAnsi="Calibri" w:cs="Calibri"/>
          </w:rPr>
          <w:t>linked here</w:t>
        </w:r>
      </w:hyperlink>
      <w:r w:rsidRPr="4599BD87">
        <w:rPr>
          <w:color w:val="000000" w:themeColor="text1"/>
        </w:rPr>
        <w:t>.</w:t>
      </w:r>
    </w:p>
    <w:p w14:paraId="566D17CF" w14:textId="2D41CEB5" w:rsidR="00E720EB" w:rsidRDefault="21AFD8CA" w:rsidP="00842906">
      <w:pPr>
        <w:rPr>
          <w:color w:val="000000" w:themeColor="text1"/>
        </w:rPr>
      </w:pPr>
      <w:r w:rsidRPr="4599BD87">
        <w:rPr>
          <w:i/>
          <w:iCs/>
          <w:color w:val="000000" w:themeColor="text1"/>
        </w:rPr>
        <w:t>Action: Approved.</w:t>
      </w:r>
    </w:p>
    <w:p w14:paraId="3B639A76" w14:textId="6C6C5625" w:rsidR="00E720EB" w:rsidRDefault="21AFD8CA" w:rsidP="00842906">
      <w:pPr>
        <w:rPr>
          <w:color w:val="000000" w:themeColor="text1"/>
        </w:rPr>
      </w:pPr>
      <w:r w:rsidRPr="4599BD87">
        <w:rPr>
          <w:color w:val="000000" w:themeColor="text1"/>
        </w:rPr>
        <w:t xml:space="preserve">BIL Workplan. Elaine presented the BIL workplan and budget for FY24. It is </w:t>
      </w:r>
      <w:hyperlink r:id="rId17">
        <w:r w:rsidRPr="4599BD87">
          <w:rPr>
            <w:rStyle w:val="Hyperlink"/>
            <w:rFonts w:ascii="Calibri" w:eastAsia="Calibri" w:hAnsi="Calibri" w:cs="Calibri"/>
          </w:rPr>
          <w:t>linked here</w:t>
        </w:r>
      </w:hyperlink>
      <w:r w:rsidRPr="4599BD87">
        <w:rPr>
          <w:color w:val="000000" w:themeColor="text1"/>
        </w:rPr>
        <w:t>.</w:t>
      </w:r>
    </w:p>
    <w:p w14:paraId="46958198" w14:textId="207CBEC4" w:rsidR="00E720EB" w:rsidRDefault="21AFD8CA" w:rsidP="00842906">
      <w:pPr>
        <w:rPr>
          <w:color w:val="000000" w:themeColor="text1"/>
        </w:rPr>
      </w:pPr>
      <w:r w:rsidRPr="4599BD87">
        <w:rPr>
          <w:i/>
          <w:iCs/>
          <w:color w:val="000000" w:themeColor="text1"/>
        </w:rPr>
        <w:t>Action: Approved.</w:t>
      </w:r>
    </w:p>
    <w:p w14:paraId="3E0F1753" w14:textId="51CE6F9E" w:rsidR="00E720EB" w:rsidRDefault="21AFD8CA" w:rsidP="00842906">
      <w:pPr>
        <w:rPr>
          <w:color w:val="000000" w:themeColor="text1"/>
        </w:rPr>
      </w:pPr>
      <w:r w:rsidRPr="4599BD87">
        <w:rPr>
          <w:color w:val="000000" w:themeColor="text1"/>
        </w:rPr>
        <w:t xml:space="preserve">Organizational Budgets. Elaine presented the organizational budgets for FY24 and FY25. They are linked </w:t>
      </w:r>
      <w:hyperlink r:id="rId18">
        <w:r w:rsidRPr="4599BD87">
          <w:rPr>
            <w:rStyle w:val="Hyperlink"/>
            <w:rFonts w:ascii="Calibri" w:eastAsia="Calibri" w:hAnsi="Calibri" w:cs="Calibri"/>
          </w:rPr>
          <w:t>here (FY24)</w:t>
        </w:r>
      </w:hyperlink>
      <w:r w:rsidRPr="4599BD87">
        <w:rPr>
          <w:color w:val="000000" w:themeColor="text1"/>
        </w:rPr>
        <w:t xml:space="preserve"> and </w:t>
      </w:r>
      <w:hyperlink r:id="rId19">
        <w:r w:rsidRPr="4599BD87">
          <w:rPr>
            <w:rStyle w:val="Hyperlink"/>
            <w:rFonts w:ascii="Calibri" w:eastAsia="Calibri" w:hAnsi="Calibri" w:cs="Calibri"/>
          </w:rPr>
          <w:t>here (FY25)</w:t>
        </w:r>
      </w:hyperlink>
      <w:r w:rsidRPr="4599BD87">
        <w:rPr>
          <w:color w:val="000000" w:themeColor="text1"/>
        </w:rPr>
        <w:t>.</w:t>
      </w:r>
    </w:p>
    <w:p w14:paraId="5544F880" w14:textId="3A056DAE" w:rsidR="00E720EB" w:rsidRDefault="21AFD8CA" w:rsidP="00842906">
      <w:pPr>
        <w:rPr>
          <w:color w:val="000000" w:themeColor="text1"/>
        </w:rPr>
      </w:pPr>
      <w:r w:rsidRPr="4599BD87">
        <w:rPr>
          <w:i/>
          <w:iCs/>
          <w:color w:val="000000" w:themeColor="text1"/>
        </w:rPr>
        <w:t>Action: Approved.</w:t>
      </w:r>
    </w:p>
    <w:p w14:paraId="25D81305" w14:textId="4CA028D3" w:rsidR="00E720EB" w:rsidRDefault="21AFD8CA" w:rsidP="00842906">
      <w:pPr>
        <w:rPr>
          <w:color w:val="000000" w:themeColor="text1"/>
        </w:rPr>
      </w:pPr>
      <w:r w:rsidRPr="4599BD87">
        <w:rPr>
          <w:color w:val="000000" w:themeColor="text1"/>
        </w:rPr>
        <w:t xml:space="preserve">Equity Plan. Elaine presented the Estuary Partnership’s proposed Equity Plan, which is </w:t>
      </w:r>
      <w:hyperlink r:id="rId20">
        <w:r w:rsidRPr="4599BD87">
          <w:rPr>
            <w:rStyle w:val="Hyperlink"/>
            <w:rFonts w:ascii="Calibri" w:eastAsia="Calibri" w:hAnsi="Calibri" w:cs="Calibri"/>
          </w:rPr>
          <w:t>linked here</w:t>
        </w:r>
      </w:hyperlink>
      <w:r w:rsidRPr="4599BD87">
        <w:rPr>
          <w:color w:val="000000" w:themeColor="text1"/>
        </w:rPr>
        <w:t>.</w:t>
      </w:r>
    </w:p>
    <w:p w14:paraId="750084AA" w14:textId="219D350A" w:rsidR="00E720EB" w:rsidRDefault="21AFD8CA" w:rsidP="00842906">
      <w:pPr>
        <w:rPr>
          <w:color w:val="000000" w:themeColor="text1"/>
        </w:rPr>
      </w:pPr>
      <w:r w:rsidRPr="4599BD87">
        <w:rPr>
          <w:i/>
          <w:iCs/>
          <w:color w:val="000000" w:themeColor="text1"/>
        </w:rPr>
        <w:t>Action: Approved.</w:t>
      </w:r>
    </w:p>
    <w:p w14:paraId="5432C349" w14:textId="4157AABB" w:rsidR="00E720EB" w:rsidRDefault="00E720EB" w:rsidP="00842906">
      <w:pPr>
        <w:rPr>
          <w:color w:val="000000" w:themeColor="text1"/>
        </w:rPr>
      </w:pPr>
    </w:p>
    <w:p w14:paraId="55E831BD" w14:textId="799D17FB" w:rsidR="00E720EB" w:rsidRDefault="21AFD8CA" w:rsidP="00842906">
      <w:pPr>
        <w:rPr>
          <w:color w:val="000000" w:themeColor="text1"/>
          <w:sz w:val="24"/>
          <w:szCs w:val="24"/>
        </w:rPr>
      </w:pPr>
      <w:r w:rsidRPr="4599BD87">
        <w:rPr>
          <w:color w:val="000000" w:themeColor="text1"/>
          <w:sz w:val="24"/>
          <w:szCs w:val="24"/>
        </w:rPr>
        <w:t>Other Business</w:t>
      </w:r>
    </w:p>
    <w:p w14:paraId="634CBA80" w14:textId="491FB9FD" w:rsidR="00E720EB" w:rsidRDefault="21AFD8CA" w:rsidP="00842906">
      <w:pPr>
        <w:rPr>
          <w:color w:val="000000" w:themeColor="text1"/>
        </w:rPr>
      </w:pPr>
      <w:r w:rsidRPr="4599BD87">
        <w:rPr>
          <w:color w:val="000000" w:themeColor="text1"/>
        </w:rPr>
        <w:t xml:space="preserve">Board forms. Elaine Placido reminded the Board to turn in their forms, </w:t>
      </w:r>
      <w:hyperlink r:id="rId21">
        <w:r w:rsidRPr="4599BD87">
          <w:rPr>
            <w:rStyle w:val="Hyperlink"/>
            <w:rFonts w:ascii="Calibri" w:eastAsia="Calibri" w:hAnsi="Calibri" w:cs="Calibri"/>
          </w:rPr>
          <w:t>linked here</w:t>
        </w:r>
      </w:hyperlink>
      <w:r w:rsidRPr="4599BD87">
        <w:rPr>
          <w:color w:val="000000" w:themeColor="text1"/>
        </w:rPr>
        <w:t>, if they have not done so already. Forms can be emailed to Elaine.</w:t>
      </w:r>
    </w:p>
    <w:p w14:paraId="5EA5CC79" w14:textId="58CB82FB" w:rsidR="00E720EB" w:rsidRDefault="21AFD8CA" w:rsidP="00842906">
      <w:pPr>
        <w:rPr>
          <w:color w:val="000000" w:themeColor="text1"/>
        </w:rPr>
      </w:pPr>
      <w:r w:rsidRPr="4599BD87">
        <w:rPr>
          <w:i/>
          <w:iCs/>
          <w:color w:val="000000" w:themeColor="text1"/>
        </w:rPr>
        <w:t>Action: None Required.</w:t>
      </w:r>
    </w:p>
    <w:p w14:paraId="17706ACA" w14:textId="23032EC2" w:rsidR="00E720EB" w:rsidRDefault="00E720EB" w:rsidP="00842906">
      <w:pPr>
        <w:rPr>
          <w:color w:val="000000" w:themeColor="text1"/>
        </w:rPr>
      </w:pPr>
    </w:p>
    <w:p w14:paraId="2A072D22" w14:textId="0785FA86" w:rsidR="00E720EB" w:rsidRDefault="21AFD8CA" w:rsidP="00842906">
      <w:pPr>
        <w:rPr>
          <w:color w:val="000000" w:themeColor="text1"/>
        </w:rPr>
      </w:pPr>
      <w:r w:rsidRPr="4599BD87">
        <w:rPr>
          <w:color w:val="000000" w:themeColor="text1"/>
        </w:rPr>
        <w:t>With no further business, the meeting was adjourned at 12:00 noon.</w:t>
      </w:r>
    </w:p>
    <w:p w14:paraId="6BB8D1E4" w14:textId="4854B257" w:rsidR="00E720EB" w:rsidRDefault="00E720EB" w:rsidP="00842906">
      <w:pPr>
        <w:rPr>
          <w:color w:val="000000" w:themeColor="text1"/>
        </w:rPr>
      </w:pPr>
    </w:p>
    <w:p w14:paraId="2A7E514F" w14:textId="31967DF7" w:rsidR="00E720EB" w:rsidRDefault="21AFD8CA" w:rsidP="00842906">
      <w:pPr>
        <w:rPr>
          <w:color w:val="000000" w:themeColor="text1"/>
        </w:rPr>
      </w:pPr>
      <w:r w:rsidRPr="4599BD87">
        <w:rPr>
          <w:color w:val="000000" w:themeColor="text1"/>
        </w:rPr>
        <w:t>Submitted by: Elaine Placido, Executive Director; Madeline Marucha, Operations Coordinator</w:t>
      </w:r>
    </w:p>
    <w:p w14:paraId="6DECF064" w14:textId="04DDF594" w:rsidR="00E720EB" w:rsidRDefault="00E720EB" w:rsidP="00842906">
      <w:pPr>
        <w:rPr>
          <w:color w:val="000000" w:themeColor="text1"/>
        </w:rPr>
      </w:pPr>
    </w:p>
    <w:p w14:paraId="203EEC3F" w14:textId="04223D00" w:rsidR="00E720EB" w:rsidRDefault="00E720EB" w:rsidP="00842906">
      <w:pPr>
        <w:rPr>
          <w:color w:val="000000" w:themeColor="text1"/>
        </w:rPr>
      </w:pPr>
    </w:p>
    <w:p w14:paraId="3D5697E9" w14:textId="4429BEBF" w:rsidR="00E720EB" w:rsidRDefault="21AFD8CA" w:rsidP="00842906">
      <w:pPr>
        <w:rPr>
          <w:color w:val="000000" w:themeColor="text1"/>
        </w:rPr>
      </w:pPr>
      <w:r w:rsidRPr="4599BD87">
        <w:rPr>
          <w:color w:val="000000" w:themeColor="text1"/>
        </w:rPr>
        <w:t>Signature: ____________________________</w:t>
      </w:r>
    </w:p>
    <w:p w14:paraId="017D177C" w14:textId="0D68017E" w:rsidR="00E720EB" w:rsidRDefault="00E720EB" w:rsidP="00842906">
      <w:pPr>
        <w:rPr>
          <w:color w:val="000000" w:themeColor="text1"/>
        </w:rPr>
      </w:pPr>
    </w:p>
    <w:p w14:paraId="67455BE3" w14:textId="52AB387A" w:rsidR="006E1D18" w:rsidRPr="00F60759" w:rsidRDefault="21AFD8CA">
      <w:pPr>
        <w:rPr>
          <w:color w:val="000000" w:themeColor="text1"/>
        </w:rPr>
      </w:pPr>
      <w:r w:rsidRPr="4599BD87">
        <w:rPr>
          <w:color w:val="000000" w:themeColor="text1"/>
        </w:rPr>
        <w:t>Date Approved: _______________________</w:t>
      </w:r>
      <w:r w:rsidR="006E1D18">
        <w:rPr>
          <w:rFonts w:asciiTheme="majorHAnsi" w:eastAsiaTheme="majorEastAsia" w:hAnsiTheme="majorHAnsi" w:cstheme="majorBidi"/>
          <w:color w:val="2F5496" w:themeColor="accent1" w:themeShade="BF"/>
          <w:kern w:val="0"/>
          <w:sz w:val="32"/>
          <w:szCs w:val="32"/>
          <w14:ligatures w14:val="none"/>
        </w:rPr>
        <w:br w:type="page"/>
      </w:r>
    </w:p>
    <w:p w14:paraId="0B78CDBD" w14:textId="77777777" w:rsidR="00EA7B6F" w:rsidRDefault="00EA7B6F" w:rsidP="00EA7B6F">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bookmarkStart w:id="12" w:name="_Toc677858916"/>
      <w:bookmarkStart w:id="13" w:name="_Toc2054882883"/>
      <w:bookmarkStart w:id="14" w:name="_Toc2069055867"/>
      <w:bookmarkStart w:id="15" w:name="_Toc2094277736"/>
      <w:bookmarkStart w:id="16" w:name="_Toc145586779"/>
      <w:r w:rsidRPr="00EA7B6F">
        <w:rPr>
          <w:rFonts w:asciiTheme="majorHAnsi" w:eastAsiaTheme="majorEastAsia" w:hAnsiTheme="majorHAnsi" w:cstheme="majorBidi"/>
          <w:color w:val="2F5496" w:themeColor="accent1" w:themeShade="BF"/>
          <w:kern w:val="0"/>
          <w:sz w:val="26"/>
          <w:szCs w:val="26"/>
          <w14:ligatures w14:val="none"/>
        </w:rPr>
        <w:lastRenderedPageBreak/>
        <w:t>Executive Director's Report:</w:t>
      </w:r>
      <w:bookmarkEnd w:id="12"/>
      <w:bookmarkEnd w:id="13"/>
      <w:bookmarkEnd w:id="14"/>
      <w:bookmarkEnd w:id="15"/>
      <w:bookmarkEnd w:id="16"/>
    </w:p>
    <w:p w14:paraId="2E350F81" w14:textId="3A6785A1" w:rsidR="00FD48AE" w:rsidRDefault="00FD48AE" w:rsidP="00FD48AE">
      <w:r>
        <w:t xml:space="preserve">The summer has been extremely busy </w:t>
      </w:r>
      <w:r w:rsidR="00285694">
        <w:t xml:space="preserve">across the entire organization. </w:t>
      </w:r>
      <w:r w:rsidR="00DA3584">
        <w:t>Below are some of the highlights of what I’ve been working on:</w:t>
      </w:r>
    </w:p>
    <w:p w14:paraId="79787789" w14:textId="718543C9" w:rsidR="00DA3584" w:rsidRDefault="009F50DC" w:rsidP="00DA3584">
      <w:pPr>
        <w:pStyle w:val="ListParagraph"/>
        <w:numPr>
          <w:ilvl w:val="0"/>
          <w:numId w:val="29"/>
        </w:numPr>
      </w:pPr>
      <w:r w:rsidRPr="00923A4B">
        <w:rPr>
          <w:u w:val="single"/>
        </w:rPr>
        <w:t>EPA Workplan</w:t>
      </w:r>
      <w:r>
        <w:t xml:space="preserve"> – we are still awaiting approval on the </w:t>
      </w:r>
      <w:r w:rsidR="04B4FF79">
        <w:t>W</w:t>
      </w:r>
      <w:r w:rsidR="6426D6EF">
        <w:t>orkplan</w:t>
      </w:r>
      <w:r>
        <w:t xml:space="preserve"> for our next EPA Base Award. There </w:t>
      </w:r>
      <w:r w:rsidR="00691AC8">
        <w:t>have</w:t>
      </w:r>
      <w:r>
        <w:t xml:space="preserve"> been some edits</w:t>
      </w:r>
      <w:r w:rsidR="00691AC8">
        <w:t xml:space="preserve"> in response to requests from EPA</w:t>
      </w:r>
      <w:r>
        <w:t>, bu</w:t>
      </w:r>
      <w:r w:rsidR="0014428D">
        <w:t>t they are relatively minor and nothing that alters our work for the coming year.</w:t>
      </w:r>
      <w:r w:rsidR="00923A4B">
        <w:t xml:space="preserve"> We continue to work from EPA Base 7, the prior award, but hope to shift to Base 8 on October 1. </w:t>
      </w:r>
    </w:p>
    <w:p w14:paraId="3BB3A2A0" w14:textId="6630EB35" w:rsidR="00B06A27" w:rsidRDefault="00B06A27" w:rsidP="00DA3584">
      <w:pPr>
        <w:pStyle w:val="ListParagraph"/>
        <w:numPr>
          <w:ilvl w:val="0"/>
          <w:numId w:val="29"/>
        </w:numPr>
      </w:pPr>
      <w:r w:rsidRPr="00923A4B">
        <w:rPr>
          <w:u w:val="single"/>
        </w:rPr>
        <w:t>Equity Plan</w:t>
      </w:r>
      <w:r>
        <w:t xml:space="preserve"> – I’ve been told our Plan has been approved, but we are awaiting the official notice. There were two edits; one to add the list of Board members, and one to reorganize the </w:t>
      </w:r>
      <w:r w:rsidR="005C4E76">
        <w:t>section on our methodology on defining Disadvantaged Communities. The methodology section was reorganized to lead with our definition</w:t>
      </w:r>
      <w:r w:rsidR="00923A4B">
        <w:t xml:space="preserve">, in response to comments from EPA HQ. </w:t>
      </w:r>
    </w:p>
    <w:p w14:paraId="649529F9" w14:textId="77777777" w:rsidR="00F53EA2" w:rsidRDefault="00605A6E" w:rsidP="00DA3584">
      <w:pPr>
        <w:pStyle w:val="ListParagraph"/>
        <w:numPr>
          <w:ilvl w:val="0"/>
          <w:numId w:val="29"/>
        </w:numPr>
      </w:pPr>
      <w:r w:rsidRPr="000D1890">
        <w:rPr>
          <w:u w:val="single"/>
        </w:rPr>
        <w:t>Employee Handbook Edits</w:t>
      </w:r>
      <w:r>
        <w:t xml:space="preserve"> – with a lot of input from staff we </w:t>
      </w:r>
      <w:r w:rsidR="008F4D91">
        <w:t>proposed,</w:t>
      </w:r>
      <w:r>
        <w:t xml:space="preserve"> and the </w:t>
      </w:r>
      <w:r w:rsidR="008F4D91">
        <w:t>Executive Committee approved, a set of revisions to the Employee Handbook. Substantive changes were</w:t>
      </w:r>
      <w:r w:rsidR="00F53EA2">
        <w:t>:</w:t>
      </w:r>
    </w:p>
    <w:p w14:paraId="37A1C124" w14:textId="292E364C" w:rsidR="00923A4B" w:rsidRDefault="00F53EA2" w:rsidP="00F53EA2">
      <w:pPr>
        <w:pStyle w:val="ListParagraph"/>
        <w:numPr>
          <w:ilvl w:val="1"/>
          <w:numId w:val="29"/>
        </w:numPr>
      </w:pPr>
      <w:r>
        <w:t>Updated the DEI section to include specific staff expectations for DEI training</w:t>
      </w:r>
      <w:r w:rsidR="3B43648F">
        <w:t>.</w:t>
      </w:r>
    </w:p>
    <w:p w14:paraId="3B171626" w14:textId="7F91604E" w:rsidR="00F53EA2" w:rsidRDefault="005853EA" w:rsidP="00F53EA2">
      <w:pPr>
        <w:pStyle w:val="ListParagraph"/>
        <w:numPr>
          <w:ilvl w:val="1"/>
          <w:numId w:val="29"/>
        </w:numPr>
      </w:pPr>
      <w:r>
        <w:t xml:space="preserve">Added language to the Work Schedule section to reflect proposals from the Wellness Team, specifically </w:t>
      </w:r>
      <w:r w:rsidR="00E666DC">
        <w:t>implementing changes to how employees mark their office and work from home time in the Outlook calendars.</w:t>
      </w:r>
    </w:p>
    <w:p w14:paraId="3B0CC692" w14:textId="20865C4D" w:rsidR="00E666DC" w:rsidRDefault="00CC3A3F" w:rsidP="00F53EA2">
      <w:pPr>
        <w:pStyle w:val="ListParagraph"/>
        <w:numPr>
          <w:ilvl w:val="1"/>
          <w:numId w:val="29"/>
        </w:numPr>
      </w:pPr>
      <w:r>
        <w:t xml:space="preserve">Updated language in several sections including the Inclement Weather policy, Performance Management, and </w:t>
      </w:r>
      <w:r w:rsidR="00F70819">
        <w:t xml:space="preserve">Exempt/Non-Exempt Employee sections </w:t>
      </w:r>
      <w:r w:rsidR="00592AEE">
        <w:t xml:space="preserve">to reflect current hybrid work practices. </w:t>
      </w:r>
    </w:p>
    <w:p w14:paraId="40324E3A" w14:textId="43C5D86C" w:rsidR="00592AEE" w:rsidRDefault="00592AEE" w:rsidP="00F53EA2">
      <w:pPr>
        <w:pStyle w:val="ListParagraph"/>
        <w:numPr>
          <w:ilvl w:val="1"/>
          <w:numId w:val="29"/>
        </w:numPr>
      </w:pPr>
      <w:r>
        <w:t>Revisions to the Vehicle Use section – following the Executive Committee meeting we received feedback from our insurance broker and risk manage</w:t>
      </w:r>
      <w:r w:rsidR="003A3341">
        <w:t xml:space="preserve">r to institute best practices with staff. We will be collecting insurance information from all employees and requiring they read and </w:t>
      </w:r>
      <w:r w:rsidR="000D1890">
        <w:t xml:space="preserve">acknowledge the new Handbook revisions. </w:t>
      </w:r>
    </w:p>
    <w:p w14:paraId="304DE3C5" w14:textId="6B81C7C0" w:rsidR="000D1890" w:rsidRDefault="000D1890" w:rsidP="00F53EA2">
      <w:pPr>
        <w:pStyle w:val="ListParagraph"/>
        <w:numPr>
          <w:ilvl w:val="1"/>
          <w:numId w:val="29"/>
        </w:numPr>
      </w:pPr>
      <w:r>
        <w:t xml:space="preserve">And finally, the Communications Team worked with me to revise our Media Policy. </w:t>
      </w:r>
    </w:p>
    <w:p w14:paraId="5A16A44E" w14:textId="090E9C43" w:rsidR="000D1890" w:rsidRDefault="000D1890" w:rsidP="000D1890">
      <w:pPr>
        <w:pStyle w:val="ListParagraph"/>
        <w:numPr>
          <w:ilvl w:val="0"/>
          <w:numId w:val="29"/>
        </w:numPr>
      </w:pPr>
      <w:r w:rsidRPr="00B51242">
        <w:rPr>
          <w:u w:val="single"/>
        </w:rPr>
        <w:t>Finance Policy Edits</w:t>
      </w:r>
      <w:r>
        <w:t xml:space="preserve"> – the Finance Team and I worked on revising the Finance Policies. There were many edits that brought current job titles and responsibilities into alignment throughout the policy. Additionally, the substantive revisions include:</w:t>
      </w:r>
    </w:p>
    <w:p w14:paraId="1CBC819E" w14:textId="5CA27FC5" w:rsidR="000D1890" w:rsidRDefault="000D1890" w:rsidP="000D1890">
      <w:pPr>
        <w:pStyle w:val="ListParagraph"/>
        <w:numPr>
          <w:ilvl w:val="1"/>
          <w:numId w:val="29"/>
        </w:numPr>
      </w:pPr>
      <w:r>
        <w:t xml:space="preserve">Adding a second signer </w:t>
      </w:r>
      <w:r w:rsidR="001A27AC">
        <w:t>to the staff</w:t>
      </w:r>
      <w:r>
        <w:t xml:space="preserve">. Chris Hathaway will be added as a second check signer for checks over $20,000 and in my absence. The Executive Committee will continue to be notified of checks signed over $20,000. </w:t>
      </w:r>
    </w:p>
    <w:p w14:paraId="6811A930" w14:textId="39273228" w:rsidR="000772FF" w:rsidRDefault="000772FF" w:rsidP="000D1890">
      <w:pPr>
        <w:pStyle w:val="ListParagraph"/>
        <w:numPr>
          <w:ilvl w:val="1"/>
          <w:numId w:val="29"/>
        </w:numPr>
      </w:pPr>
      <w:r>
        <w:t xml:space="preserve">Approval was given to move the presentation of the organizational budget to April, rather than January. </w:t>
      </w:r>
    </w:p>
    <w:p w14:paraId="59FEB054" w14:textId="4AEBE802" w:rsidR="000772FF" w:rsidRDefault="000772FF" w:rsidP="000D1890">
      <w:pPr>
        <w:pStyle w:val="ListParagraph"/>
        <w:numPr>
          <w:ilvl w:val="1"/>
          <w:numId w:val="29"/>
        </w:numPr>
      </w:pPr>
      <w:r>
        <w:t xml:space="preserve">And </w:t>
      </w:r>
      <w:r w:rsidR="00B51242">
        <w:t>several processes were updated to reflect the changes linked to our movement to QuickBooks Online.</w:t>
      </w:r>
    </w:p>
    <w:p w14:paraId="76B2B1FE" w14:textId="59788647" w:rsidR="00B51242" w:rsidRDefault="00B51242" w:rsidP="00B51242">
      <w:pPr>
        <w:pStyle w:val="ListParagraph"/>
        <w:numPr>
          <w:ilvl w:val="0"/>
          <w:numId w:val="29"/>
        </w:numPr>
      </w:pPr>
      <w:r w:rsidRPr="00761B86">
        <w:rPr>
          <w:u w:val="single"/>
        </w:rPr>
        <w:t>Implementation of QuickBooks Time</w:t>
      </w:r>
      <w:r>
        <w:t xml:space="preserve"> – With the new year we implemented the new digital timekeeping system, QuickBooks Time, that connects directly to our accounting system. The process has not been without </w:t>
      </w:r>
      <w:r w:rsidR="00761B86">
        <w:t>its</w:t>
      </w:r>
      <w:r>
        <w:t xml:space="preserve"> hiccups, but </w:t>
      </w:r>
      <w:r w:rsidR="00761B86">
        <w:t>for the most part has seemed to introduce some much</w:t>
      </w:r>
      <w:r w:rsidR="0B8A8629">
        <w:t>-</w:t>
      </w:r>
      <w:r w:rsidR="00761B86">
        <w:t xml:space="preserve">needed efficiency into our system. </w:t>
      </w:r>
    </w:p>
    <w:p w14:paraId="046227DE" w14:textId="6B0E3654" w:rsidR="00761B86" w:rsidRDefault="00761B86" w:rsidP="00B51242">
      <w:pPr>
        <w:pStyle w:val="ListParagraph"/>
        <w:numPr>
          <w:ilvl w:val="0"/>
          <w:numId w:val="29"/>
        </w:numPr>
      </w:pPr>
      <w:r>
        <w:rPr>
          <w:u w:val="single"/>
        </w:rPr>
        <w:t xml:space="preserve">Implementation of QuickBooks Online </w:t>
      </w:r>
      <w:r>
        <w:t xml:space="preserve">– the movement to QuickBooks Online from the </w:t>
      </w:r>
      <w:r w:rsidR="009C7E48">
        <w:t xml:space="preserve">old desktop version that is no longer supported is complete. We are still learning how to use it to </w:t>
      </w:r>
      <w:r w:rsidR="00826D2B">
        <w:t>the</w:t>
      </w:r>
      <w:r w:rsidR="009C7E48">
        <w:t xml:space="preserve"> </w:t>
      </w:r>
      <w:r w:rsidR="001A27AC">
        <w:t>fullest but</w:t>
      </w:r>
      <w:r w:rsidR="009C7E48">
        <w:t xml:space="preserve"> are beginning to </w:t>
      </w:r>
      <w:r w:rsidR="003F66D8">
        <w:t xml:space="preserve">invite managers to access with read only </w:t>
      </w:r>
      <w:r w:rsidR="009152A7">
        <w:t>access,</w:t>
      </w:r>
      <w:r w:rsidR="003F66D8">
        <w:t xml:space="preserve"> which allows for </w:t>
      </w:r>
      <w:r w:rsidR="001A27AC">
        <w:t>timelier and more useful</w:t>
      </w:r>
      <w:r w:rsidR="003F66D8">
        <w:t xml:space="preserve"> program and project management. </w:t>
      </w:r>
    </w:p>
    <w:p w14:paraId="301849D3" w14:textId="41E09CCF" w:rsidR="00C36A4F" w:rsidRDefault="00364E85" w:rsidP="00B51242">
      <w:pPr>
        <w:pStyle w:val="ListParagraph"/>
        <w:numPr>
          <w:ilvl w:val="0"/>
          <w:numId w:val="29"/>
        </w:numPr>
      </w:pPr>
      <w:r w:rsidRPr="00364E85">
        <w:rPr>
          <w:u w:val="single"/>
        </w:rPr>
        <w:lastRenderedPageBreak/>
        <w:t>HR/Ops Team</w:t>
      </w:r>
      <w:r>
        <w:t xml:space="preserve"> – this is a relatively new team and approach for us. It consists of our finance team, </w:t>
      </w:r>
      <w:r w:rsidR="00925310">
        <w:t xml:space="preserve">Operations Coordinator, and me. We work through a variety of challenges </w:t>
      </w:r>
      <w:r w:rsidR="009152A7">
        <w:t>including</w:t>
      </w:r>
      <w:r w:rsidR="00925310">
        <w:t xml:space="preserve"> the QuickBooks transition and training for staff, recruitments, </w:t>
      </w:r>
      <w:r w:rsidR="009152A7">
        <w:t xml:space="preserve">onboarding and onboarding tools, the benefits renewal process, and other HR/Ops focused items. It’s been a good way to spread this substantial amount of work around and share leadership. </w:t>
      </w:r>
    </w:p>
    <w:p w14:paraId="208DD1CF" w14:textId="2C583B51" w:rsidR="00784E54" w:rsidRDefault="00784E54" w:rsidP="00B51242">
      <w:pPr>
        <w:pStyle w:val="ListParagraph"/>
        <w:numPr>
          <w:ilvl w:val="0"/>
          <w:numId w:val="29"/>
        </w:numPr>
      </w:pPr>
      <w:r>
        <w:rPr>
          <w:u w:val="single"/>
        </w:rPr>
        <w:t xml:space="preserve">CCMP Update </w:t>
      </w:r>
      <w:r>
        <w:t xml:space="preserve">– We formed a small working group on staff to prepare a methodology for the CCMP Update and calendar. The Board will be considering it during their meeting in September. </w:t>
      </w:r>
    </w:p>
    <w:p w14:paraId="77C315BE" w14:textId="59288D29" w:rsidR="00BB6CCA" w:rsidRDefault="00BB6CCA" w:rsidP="000772FF">
      <w:pPr>
        <w:pStyle w:val="ListParagraph"/>
        <w:ind w:left="1440"/>
      </w:pPr>
    </w:p>
    <w:p w14:paraId="519C8EBD" w14:textId="148AA1DA" w:rsidR="00EA7B6F" w:rsidRDefault="00EA7B6F" w:rsidP="00711732">
      <w:pPr>
        <w:spacing w:after="0"/>
      </w:pPr>
      <w:r w:rsidRPr="00EA7B6F">
        <w:t>Since our last meeting I’ve participated in:</w:t>
      </w:r>
    </w:p>
    <w:p w14:paraId="51C24F05" w14:textId="5BA9FCC9" w:rsidR="006C509B" w:rsidRDefault="006C509B" w:rsidP="006C509B">
      <w:pPr>
        <w:pStyle w:val="ListParagraph"/>
        <w:numPr>
          <w:ilvl w:val="0"/>
          <w:numId w:val="30"/>
        </w:numPr>
      </w:pPr>
      <w:r w:rsidRPr="005C7AC0">
        <w:rPr>
          <w:u w:val="single"/>
        </w:rPr>
        <w:t>PE Process for sister NEP at MassBays</w:t>
      </w:r>
      <w:r>
        <w:t xml:space="preserve"> – this was an extremely informative </w:t>
      </w:r>
      <w:r w:rsidR="00E94374">
        <w:t>trip,</w:t>
      </w:r>
      <w:r>
        <w:t xml:space="preserve"> and I learned a lot about the NEP world, </w:t>
      </w:r>
      <w:r w:rsidR="006A64F5">
        <w:t>how to prep for the PE process with EPA, and how MassBays incorporates partners into their decision</w:t>
      </w:r>
      <w:r w:rsidR="05A821E7">
        <w:t>-</w:t>
      </w:r>
      <w:r w:rsidR="006A64F5">
        <w:t xml:space="preserve">making processes. </w:t>
      </w:r>
    </w:p>
    <w:p w14:paraId="5138EC45" w14:textId="18AD6D75" w:rsidR="005C7AC0" w:rsidRDefault="005C7AC0" w:rsidP="006C509B">
      <w:pPr>
        <w:pStyle w:val="ListParagraph"/>
        <w:numPr>
          <w:ilvl w:val="0"/>
          <w:numId w:val="30"/>
        </w:numPr>
      </w:pPr>
      <w:r>
        <w:rPr>
          <w:u w:val="single"/>
        </w:rPr>
        <w:t xml:space="preserve">Several lunch chats, coffee discussions, and </w:t>
      </w:r>
      <w:r w:rsidR="00CD7D56">
        <w:rPr>
          <w:u w:val="single"/>
        </w:rPr>
        <w:t xml:space="preserve">budget workshops with staff </w:t>
      </w:r>
      <w:r w:rsidR="00CD7D56">
        <w:t xml:space="preserve">– the topics have been primarily focused on the shift to the new de minimis </w:t>
      </w:r>
      <w:r w:rsidR="009D70D6">
        <w:t xml:space="preserve">indirect rate, match, project management and match management. </w:t>
      </w:r>
    </w:p>
    <w:p w14:paraId="3156930B" w14:textId="641C108A" w:rsidR="009D70D6" w:rsidRPr="00B23A38" w:rsidRDefault="00B23A38" w:rsidP="006C509B">
      <w:pPr>
        <w:pStyle w:val="ListParagraph"/>
        <w:numPr>
          <w:ilvl w:val="0"/>
          <w:numId w:val="30"/>
        </w:numPr>
      </w:pPr>
      <w:r>
        <w:rPr>
          <w:u w:val="single"/>
        </w:rPr>
        <w:t>Columbia River Basin Restoration Program Working Group</w:t>
      </w:r>
      <w:r w:rsidR="00F7205B">
        <w:rPr>
          <w:u w:val="single"/>
        </w:rPr>
        <w:t xml:space="preserve">- </w:t>
      </w:r>
      <w:r w:rsidR="00F7205B" w:rsidRPr="00F7205B">
        <w:t>May 31st</w:t>
      </w:r>
    </w:p>
    <w:p w14:paraId="56373967" w14:textId="478D76FA" w:rsidR="00B23A38" w:rsidRPr="00F7205B" w:rsidRDefault="00B23A38" w:rsidP="006C509B">
      <w:pPr>
        <w:pStyle w:val="ListParagraph"/>
        <w:numPr>
          <w:ilvl w:val="0"/>
          <w:numId w:val="30"/>
        </w:numPr>
      </w:pPr>
      <w:r>
        <w:rPr>
          <w:u w:val="single"/>
        </w:rPr>
        <w:t>PMEP virtual meeting</w:t>
      </w:r>
      <w:r w:rsidR="00F7205B">
        <w:rPr>
          <w:u w:val="single"/>
        </w:rPr>
        <w:t xml:space="preserve"> - </w:t>
      </w:r>
      <w:r w:rsidR="00F7205B" w:rsidRPr="00F7205B">
        <w:t>June 1</w:t>
      </w:r>
      <w:r w:rsidR="00F7205B" w:rsidRPr="00F7205B">
        <w:rPr>
          <w:vertAlign w:val="superscript"/>
        </w:rPr>
        <w:t>st</w:t>
      </w:r>
    </w:p>
    <w:p w14:paraId="20BF4690" w14:textId="4E620054" w:rsidR="00F7205B" w:rsidRDefault="00F7205B" w:rsidP="006C509B">
      <w:pPr>
        <w:pStyle w:val="ListParagraph"/>
        <w:numPr>
          <w:ilvl w:val="0"/>
          <w:numId w:val="30"/>
        </w:numPr>
      </w:pPr>
      <w:r>
        <w:rPr>
          <w:u w:val="single"/>
        </w:rPr>
        <w:t xml:space="preserve">PMEP annual in person meeting </w:t>
      </w:r>
      <w:r w:rsidR="00841993">
        <w:rPr>
          <w:u w:val="single"/>
        </w:rPr>
        <w:t>–</w:t>
      </w:r>
      <w:r>
        <w:rPr>
          <w:u w:val="single"/>
        </w:rPr>
        <w:t xml:space="preserve"> </w:t>
      </w:r>
      <w:r w:rsidR="00841993">
        <w:t>September 17-19</w:t>
      </w:r>
      <w:r w:rsidR="00841993" w:rsidRPr="00841993">
        <w:rPr>
          <w:vertAlign w:val="superscript"/>
        </w:rPr>
        <w:t>th</w:t>
      </w:r>
    </w:p>
    <w:p w14:paraId="1EF2C458" w14:textId="4D5EA330" w:rsidR="00841993" w:rsidRDefault="00841993" w:rsidP="006C509B">
      <w:pPr>
        <w:pStyle w:val="ListParagraph"/>
        <w:numPr>
          <w:ilvl w:val="0"/>
          <w:numId w:val="30"/>
        </w:numPr>
      </w:pPr>
      <w:r w:rsidRPr="007F144B">
        <w:t xml:space="preserve">Served as a facilitator at </w:t>
      </w:r>
      <w:r w:rsidR="007F144B" w:rsidRPr="007F144B">
        <w:t>the</w:t>
      </w:r>
      <w:r w:rsidR="007F144B">
        <w:rPr>
          <w:u w:val="single"/>
        </w:rPr>
        <w:t xml:space="preserve"> Toxics Summit</w:t>
      </w:r>
      <w:r w:rsidR="007F144B" w:rsidRPr="007F144B">
        <w:t xml:space="preserve"> –</w:t>
      </w:r>
      <w:r w:rsidR="007F144B">
        <w:t xml:space="preserve"> June 6</w:t>
      </w:r>
      <w:r w:rsidR="007F144B" w:rsidRPr="002D1D93">
        <w:rPr>
          <w:vertAlign w:val="superscript"/>
        </w:rPr>
        <w:t>th</w:t>
      </w:r>
    </w:p>
    <w:p w14:paraId="5F909984" w14:textId="7CE5071D" w:rsidR="002D1D93" w:rsidRPr="00364E85" w:rsidRDefault="002D1D93" w:rsidP="006C509B">
      <w:pPr>
        <w:pStyle w:val="ListParagraph"/>
        <w:numPr>
          <w:ilvl w:val="0"/>
          <w:numId w:val="30"/>
        </w:numPr>
      </w:pPr>
      <w:r>
        <w:t xml:space="preserve">Participated in </w:t>
      </w:r>
      <w:r w:rsidR="00F21365" w:rsidRPr="00F21365">
        <w:rPr>
          <w:u w:val="single"/>
        </w:rPr>
        <w:t>ANEP Director’s meetings</w:t>
      </w:r>
      <w:r w:rsidR="00F21365">
        <w:t>- July 11</w:t>
      </w:r>
      <w:r w:rsidR="00F21365" w:rsidRPr="00F21365">
        <w:rPr>
          <w:vertAlign w:val="superscript"/>
        </w:rPr>
        <w:t>th</w:t>
      </w:r>
      <w:r w:rsidR="00F21365">
        <w:t xml:space="preserve">, </w:t>
      </w:r>
    </w:p>
    <w:p w14:paraId="27F517FC" w14:textId="60311D69" w:rsidR="00364E85" w:rsidRDefault="00F91FAF" w:rsidP="006C509B">
      <w:pPr>
        <w:pStyle w:val="ListParagraph"/>
        <w:numPr>
          <w:ilvl w:val="0"/>
          <w:numId w:val="30"/>
        </w:numPr>
      </w:pPr>
      <w:r>
        <w:t xml:space="preserve">Participated in three </w:t>
      </w:r>
      <w:r w:rsidRPr="00F91FAF">
        <w:rPr>
          <w:u w:val="single"/>
        </w:rPr>
        <w:t>ANEP External Affairs</w:t>
      </w:r>
      <w:r>
        <w:t xml:space="preserve"> meetings</w:t>
      </w:r>
    </w:p>
    <w:p w14:paraId="7BC25D20" w14:textId="24163614" w:rsidR="00DE3EEE" w:rsidRDefault="00DE3EEE" w:rsidP="006C509B">
      <w:pPr>
        <w:pStyle w:val="ListParagraph"/>
        <w:numPr>
          <w:ilvl w:val="0"/>
          <w:numId w:val="30"/>
        </w:numPr>
      </w:pPr>
      <w:r>
        <w:t xml:space="preserve">Facilitated three </w:t>
      </w:r>
      <w:r w:rsidRPr="00DE3EEE">
        <w:rPr>
          <w:u w:val="single"/>
        </w:rPr>
        <w:t>CCMP Update</w:t>
      </w:r>
      <w:r>
        <w:t xml:space="preserve"> meetings with working group</w:t>
      </w:r>
    </w:p>
    <w:p w14:paraId="4BE1C050" w14:textId="4033DE12" w:rsidR="00DE3EEE" w:rsidRDefault="004010EA" w:rsidP="006C509B">
      <w:pPr>
        <w:pStyle w:val="ListParagraph"/>
        <w:numPr>
          <w:ilvl w:val="0"/>
          <w:numId w:val="30"/>
        </w:numPr>
      </w:pPr>
      <w:r>
        <w:t xml:space="preserve">Participated in three meetings with ANEP Internal Affairs and Tillamook Bays NEP to plan for the upcoming ANEP Tech Transfer meeting to be held in Portland and jointly hosted by </w:t>
      </w:r>
      <w:r w:rsidR="000617A3">
        <w:t>LCEP and Tillamook, November 14</w:t>
      </w:r>
      <w:r w:rsidR="000617A3" w:rsidRPr="000617A3">
        <w:rPr>
          <w:vertAlign w:val="superscript"/>
        </w:rPr>
        <w:t>th</w:t>
      </w:r>
      <w:r w:rsidR="000617A3">
        <w:t>-16</w:t>
      </w:r>
      <w:r w:rsidR="000617A3" w:rsidRPr="000617A3">
        <w:rPr>
          <w:vertAlign w:val="superscript"/>
        </w:rPr>
        <w:t>th</w:t>
      </w:r>
      <w:r w:rsidR="000617A3">
        <w:t xml:space="preserve">. </w:t>
      </w:r>
    </w:p>
    <w:p w14:paraId="1214BCD7" w14:textId="1DA3EC5D" w:rsidR="000617A3" w:rsidRDefault="000617A3" w:rsidP="006C509B">
      <w:pPr>
        <w:pStyle w:val="ListParagraph"/>
        <w:numPr>
          <w:ilvl w:val="0"/>
          <w:numId w:val="30"/>
        </w:numPr>
      </w:pPr>
      <w:r>
        <w:t>Met with the Rose Foundation</w:t>
      </w:r>
    </w:p>
    <w:p w14:paraId="4A7E35A1" w14:textId="622CBC21" w:rsidR="000617A3" w:rsidRDefault="00195946" w:rsidP="006C509B">
      <w:pPr>
        <w:pStyle w:val="ListParagraph"/>
        <w:numPr>
          <w:ilvl w:val="0"/>
          <w:numId w:val="30"/>
        </w:numPr>
      </w:pPr>
      <w:r>
        <w:t>Participated in regular Bay to Bay Workshop planning calls.</w:t>
      </w:r>
    </w:p>
    <w:p w14:paraId="785727A7" w14:textId="474AD820" w:rsidR="00195946" w:rsidRDefault="002E5E71" w:rsidP="006C509B">
      <w:pPr>
        <w:pStyle w:val="ListParagraph"/>
        <w:numPr>
          <w:ilvl w:val="0"/>
          <w:numId w:val="30"/>
        </w:numPr>
      </w:pPr>
      <w:r>
        <w:t>Participated in an onboarding process for new signers to the Pacific Lamprey Conservation Agreement.</w:t>
      </w:r>
    </w:p>
    <w:p w14:paraId="71B1765E" w14:textId="0061AB30" w:rsidR="002E5E71" w:rsidRDefault="002E5E71" w:rsidP="006C509B">
      <w:pPr>
        <w:pStyle w:val="ListParagraph"/>
        <w:numPr>
          <w:ilvl w:val="0"/>
          <w:numId w:val="30"/>
        </w:numPr>
      </w:pPr>
      <w:r>
        <w:t xml:space="preserve">Participated in three DEI Steering Team meetings and one small group discussion on White Fragility. </w:t>
      </w:r>
    </w:p>
    <w:p w14:paraId="63EAA5C3" w14:textId="5F78BDF0" w:rsidR="002E5E71" w:rsidRDefault="00A32465" w:rsidP="006C509B">
      <w:pPr>
        <w:pStyle w:val="ListParagraph"/>
        <w:numPr>
          <w:ilvl w:val="0"/>
          <w:numId w:val="30"/>
        </w:numPr>
      </w:pPr>
      <w:r>
        <w:t>Attended the Yakima Nation’s Lamprey Celebration at Clackamette Park – July 13</w:t>
      </w:r>
      <w:r w:rsidRPr="00A32465">
        <w:rPr>
          <w:vertAlign w:val="superscript"/>
        </w:rPr>
        <w:t>th</w:t>
      </w:r>
    </w:p>
    <w:p w14:paraId="58BD5DD9" w14:textId="2767E76E" w:rsidR="00A32465" w:rsidRDefault="00A32465" w:rsidP="006C509B">
      <w:pPr>
        <w:pStyle w:val="ListParagraph"/>
        <w:numPr>
          <w:ilvl w:val="0"/>
          <w:numId w:val="30"/>
        </w:numPr>
      </w:pPr>
      <w:r>
        <w:t xml:space="preserve">Facilitated on new Board Member on-boarding call – July </w:t>
      </w:r>
      <w:r w:rsidR="00C65CE9">
        <w:t>12</w:t>
      </w:r>
      <w:r w:rsidR="00C65CE9" w:rsidRPr="00C65CE9">
        <w:rPr>
          <w:vertAlign w:val="superscript"/>
        </w:rPr>
        <w:t>th</w:t>
      </w:r>
    </w:p>
    <w:p w14:paraId="4D54985F" w14:textId="5DA46DB6" w:rsidR="00C65CE9" w:rsidRDefault="00C65CE9" w:rsidP="006C509B">
      <w:pPr>
        <w:pStyle w:val="ListParagraph"/>
        <w:numPr>
          <w:ilvl w:val="0"/>
          <w:numId w:val="30"/>
        </w:numPr>
      </w:pPr>
      <w:r>
        <w:t>Participated in three Safety Committee meetings and two inspections</w:t>
      </w:r>
    </w:p>
    <w:p w14:paraId="2B58DC06" w14:textId="5E945FDF" w:rsidR="00C65CE9" w:rsidRDefault="00C65CE9" w:rsidP="006C509B">
      <w:pPr>
        <w:pStyle w:val="ListParagraph"/>
        <w:numPr>
          <w:ilvl w:val="0"/>
          <w:numId w:val="30"/>
        </w:numPr>
      </w:pPr>
      <w:r>
        <w:t xml:space="preserve">Met with the Port of Vancouver and Clark County to discuss </w:t>
      </w:r>
      <w:r w:rsidR="002811AA">
        <w:t>work at Vancouver Lake – August 1</w:t>
      </w:r>
      <w:r w:rsidR="002811AA" w:rsidRPr="002811AA">
        <w:rPr>
          <w:vertAlign w:val="superscript"/>
        </w:rPr>
        <w:t>st</w:t>
      </w:r>
    </w:p>
    <w:p w14:paraId="0B19B54E" w14:textId="558D7483" w:rsidR="002811AA" w:rsidRDefault="003B2D4C" w:rsidP="006C509B">
      <w:pPr>
        <w:pStyle w:val="ListParagraph"/>
        <w:numPr>
          <w:ilvl w:val="0"/>
          <w:numId w:val="30"/>
        </w:numPr>
      </w:pPr>
      <w:r>
        <w:t>Met with First Interstate Bank</w:t>
      </w:r>
    </w:p>
    <w:p w14:paraId="6F83E942" w14:textId="7FE95CC2" w:rsidR="003B2D4C" w:rsidRDefault="00E33DA6" w:rsidP="006C509B">
      <w:pPr>
        <w:pStyle w:val="ListParagraph"/>
        <w:numPr>
          <w:ilvl w:val="0"/>
          <w:numId w:val="30"/>
        </w:numPr>
      </w:pPr>
      <w:r>
        <w:t>Met with Rudy Salakory from the Friends of the Columbia River Gorge</w:t>
      </w:r>
    </w:p>
    <w:p w14:paraId="11D3A6D9" w14:textId="2E2D1814" w:rsidR="00E33DA6" w:rsidRDefault="004711E8" w:rsidP="006C509B">
      <w:pPr>
        <w:pStyle w:val="ListParagraph"/>
        <w:numPr>
          <w:ilvl w:val="0"/>
          <w:numId w:val="30"/>
        </w:numPr>
      </w:pPr>
      <w:r>
        <w:t xml:space="preserve">Participated in calls with funders on new agreements – NOAA and EPA. </w:t>
      </w:r>
    </w:p>
    <w:p w14:paraId="39B35DD3" w14:textId="64F0D206" w:rsidR="004711E8" w:rsidRDefault="004711E8" w:rsidP="006C509B">
      <w:pPr>
        <w:pStyle w:val="ListParagraph"/>
        <w:numPr>
          <w:ilvl w:val="0"/>
          <w:numId w:val="30"/>
        </w:numPr>
      </w:pPr>
      <w:r>
        <w:t>Met with two Board members</w:t>
      </w:r>
    </w:p>
    <w:p w14:paraId="390EF56A" w14:textId="6ABD8D7F" w:rsidR="004711E8" w:rsidRDefault="001A48E4" w:rsidP="006C509B">
      <w:pPr>
        <w:pStyle w:val="ListParagraph"/>
        <w:numPr>
          <w:ilvl w:val="0"/>
          <w:numId w:val="30"/>
        </w:numPr>
      </w:pPr>
      <w:r>
        <w:t>Met with the Director of CREST, Denise Lofman</w:t>
      </w:r>
    </w:p>
    <w:p w14:paraId="277DD370" w14:textId="3CCFA5F4" w:rsidR="001A48E4" w:rsidRDefault="00E07A45" w:rsidP="006C509B">
      <w:pPr>
        <w:pStyle w:val="ListParagraph"/>
        <w:numPr>
          <w:ilvl w:val="0"/>
          <w:numId w:val="30"/>
        </w:numPr>
      </w:pPr>
      <w:r>
        <w:t>Served as the HR Coach on the CP Program Assistant Recruitment</w:t>
      </w:r>
    </w:p>
    <w:p w14:paraId="59D91841" w14:textId="68BDB505" w:rsidR="00EA7B6F" w:rsidRPr="00EA7B6F" w:rsidRDefault="00E07A45" w:rsidP="004F3707">
      <w:pPr>
        <w:pStyle w:val="ListParagraph"/>
        <w:numPr>
          <w:ilvl w:val="0"/>
          <w:numId w:val="30"/>
        </w:numPr>
      </w:pPr>
      <w:r>
        <w:t>Attended one meeting about the Columbia River Basin Treaty</w:t>
      </w:r>
    </w:p>
    <w:p w14:paraId="0722643B" w14:textId="77777777" w:rsidR="00EA7B6F" w:rsidRPr="00EA7B6F" w:rsidRDefault="00EA7B6F" w:rsidP="00EA7B6F">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bookmarkStart w:id="17" w:name="_Toc797712405"/>
      <w:bookmarkStart w:id="18" w:name="_Toc680223895"/>
      <w:bookmarkStart w:id="19" w:name="_Toc1841988198"/>
      <w:bookmarkStart w:id="20" w:name="_Toc265700360"/>
      <w:bookmarkStart w:id="21" w:name="_Toc145586780"/>
      <w:r w:rsidRPr="00EA7B6F">
        <w:rPr>
          <w:rFonts w:asciiTheme="majorHAnsi" w:eastAsiaTheme="majorEastAsia" w:hAnsiTheme="majorHAnsi" w:cstheme="majorBidi"/>
          <w:color w:val="2F5496" w:themeColor="accent1" w:themeShade="BF"/>
          <w:kern w:val="0"/>
          <w:sz w:val="26"/>
          <w:szCs w:val="26"/>
          <w14:ligatures w14:val="none"/>
        </w:rPr>
        <w:lastRenderedPageBreak/>
        <w:t>Team Updates:</w:t>
      </w:r>
      <w:bookmarkEnd w:id="17"/>
      <w:bookmarkEnd w:id="18"/>
      <w:bookmarkEnd w:id="19"/>
      <w:bookmarkEnd w:id="20"/>
      <w:bookmarkEnd w:id="21"/>
    </w:p>
    <w:p w14:paraId="4F201CF5" w14:textId="77777777" w:rsidR="00EA7B6F" w:rsidRPr="00EA7B6F" w:rsidRDefault="00EA7B6F" w:rsidP="00EA7B6F">
      <w:pPr>
        <w:keepNext/>
        <w:keepLines/>
        <w:spacing w:before="40" w:after="0"/>
        <w:outlineLvl w:val="1"/>
        <w:rPr>
          <w:rFonts w:ascii="Calibri" w:eastAsia="Calibri" w:hAnsi="Calibri" w:cs="Calibri"/>
          <w:color w:val="000000" w:themeColor="text1"/>
        </w:rPr>
      </w:pPr>
      <w:bookmarkStart w:id="22" w:name="_Toc835291509"/>
      <w:bookmarkStart w:id="23" w:name="_Toc1579764452"/>
      <w:bookmarkStart w:id="24" w:name="_Toc145586781"/>
      <w:r w:rsidRPr="00EA7B6F">
        <w:rPr>
          <w:rFonts w:asciiTheme="majorHAnsi" w:eastAsiaTheme="majorEastAsia" w:hAnsiTheme="majorHAnsi" w:cstheme="majorBidi"/>
          <w:color w:val="2F5496" w:themeColor="accent1" w:themeShade="BF"/>
          <w:kern w:val="0"/>
          <w:sz w:val="26"/>
          <w:szCs w:val="26"/>
          <w14:ligatures w14:val="none"/>
        </w:rPr>
        <w:t>Community Programs/Ed Team:</w:t>
      </w:r>
      <w:bookmarkEnd w:id="24"/>
      <w:r w:rsidRPr="00EA7B6F">
        <w:rPr>
          <w:rFonts w:asciiTheme="majorHAnsi" w:eastAsiaTheme="majorEastAsia" w:hAnsiTheme="majorHAnsi" w:cstheme="majorBidi"/>
          <w:color w:val="2F5496" w:themeColor="accent1" w:themeShade="BF"/>
          <w:kern w:val="0"/>
          <w:sz w:val="26"/>
          <w:szCs w:val="26"/>
          <w14:ligatures w14:val="none"/>
        </w:rPr>
        <w:t xml:space="preserve"> </w:t>
      </w:r>
      <w:bookmarkEnd w:id="22"/>
      <w:bookmarkEnd w:id="23"/>
    </w:p>
    <w:p w14:paraId="4788A5FA" w14:textId="21FD5385" w:rsidR="00EA7B6F" w:rsidRPr="00EA7B6F" w:rsidRDefault="33F406DC" w:rsidP="6F03A49B">
      <w:pPr>
        <w:keepNext/>
        <w:keepLines/>
        <w:spacing w:before="40" w:after="0"/>
        <w:outlineLvl w:val="1"/>
        <w:rPr>
          <w:rFonts w:ascii="Calibri" w:eastAsia="Calibri" w:hAnsi="Calibri" w:cs="Calibri"/>
          <w:color w:val="000000" w:themeColor="text1"/>
        </w:rPr>
      </w:pPr>
      <w:bookmarkStart w:id="25" w:name="_Toc145586782"/>
      <w:r w:rsidRPr="6F03A49B">
        <w:rPr>
          <w:rFonts w:ascii="Calibri" w:eastAsia="Calibri" w:hAnsi="Calibri" w:cs="Calibri"/>
          <w:i/>
          <w:iCs/>
          <w:color w:val="000000" w:themeColor="text1"/>
        </w:rPr>
        <w:t>Totals for Education Programs the 22-23 school year:</w:t>
      </w:r>
      <w:bookmarkEnd w:id="25"/>
      <w:r w:rsidRPr="6F03A49B">
        <w:rPr>
          <w:rFonts w:ascii="Calibri" w:eastAsia="Calibri" w:hAnsi="Calibri" w:cs="Calibri"/>
          <w:i/>
          <w:iCs/>
          <w:color w:val="000000" w:themeColor="text1"/>
        </w:rPr>
        <w:t> </w:t>
      </w:r>
    </w:p>
    <w:p w14:paraId="3E9045E3" w14:textId="0BEC904D" w:rsidR="00EA7B6F" w:rsidRPr="00EA7B6F" w:rsidRDefault="33F406DC" w:rsidP="00DA2570">
      <w:pPr>
        <w:pStyle w:val="ListParagraph"/>
        <w:keepNext/>
        <w:keepLines/>
        <w:numPr>
          <w:ilvl w:val="0"/>
          <w:numId w:val="21"/>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118 classes within 35 schools </w:t>
      </w:r>
    </w:p>
    <w:p w14:paraId="4820B8F8" w14:textId="46F5174A" w:rsidR="00EA7B6F" w:rsidRPr="00EA7B6F" w:rsidRDefault="33F406DC" w:rsidP="00DA2570">
      <w:pPr>
        <w:pStyle w:val="ListParagraph"/>
        <w:keepNext/>
        <w:keepLines/>
        <w:numPr>
          <w:ilvl w:val="0"/>
          <w:numId w:val="21"/>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2,965 students </w:t>
      </w:r>
    </w:p>
    <w:p w14:paraId="4816AD69" w14:textId="7EA40E40" w:rsidR="00EA7B6F" w:rsidRPr="00EA7B6F" w:rsidRDefault="33F406DC" w:rsidP="00DA2570">
      <w:pPr>
        <w:pStyle w:val="ListParagraph"/>
        <w:keepNext/>
        <w:keepLines/>
        <w:numPr>
          <w:ilvl w:val="0"/>
          <w:numId w:val="21"/>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250 class lessons </w:t>
      </w:r>
    </w:p>
    <w:p w14:paraId="4C0AE331" w14:textId="2575E096" w:rsidR="00EA7B6F" w:rsidRPr="00EA7B6F" w:rsidRDefault="33F406DC" w:rsidP="00DA2570">
      <w:pPr>
        <w:pStyle w:val="ListParagraph"/>
        <w:keepNext/>
        <w:keepLines/>
        <w:numPr>
          <w:ilvl w:val="0"/>
          <w:numId w:val="20"/>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74 student field trips </w:t>
      </w:r>
    </w:p>
    <w:p w14:paraId="6F4FF340" w14:textId="0A3FB74D" w:rsidR="00EA7B6F" w:rsidRPr="00EA7B6F" w:rsidRDefault="00EA7B6F" w:rsidP="6F03A49B">
      <w:pPr>
        <w:keepNext/>
        <w:keepLines/>
        <w:spacing w:before="40" w:after="0"/>
        <w:rPr>
          <w:rFonts w:ascii="Calibri" w:eastAsia="Calibri" w:hAnsi="Calibri" w:cs="Calibri"/>
          <w:color w:val="000000" w:themeColor="text1"/>
        </w:rPr>
      </w:pPr>
    </w:p>
    <w:p w14:paraId="07016CDC" w14:textId="004E0988" w:rsidR="00EA7B6F" w:rsidRPr="00EA7B6F" w:rsidRDefault="33F406DC" w:rsidP="6F03A49B">
      <w:pPr>
        <w:keepNext/>
        <w:keepLines/>
        <w:spacing w:before="40" w:after="0"/>
        <w:rPr>
          <w:rFonts w:ascii="Calibri" w:eastAsia="Calibri" w:hAnsi="Calibri" w:cs="Calibri"/>
          <w:color w:val="000000" w:themeColor="text1"/>
        </w:rPr>
      </w:pPr>
      <w:r w:rsidRPr="6F03A49B">
        <w:rPr>
          <w:rFonts w:ascii="Calibri" w:eastAsia="Calibri" w:hAnsi="Calibri" w:cs="Calibri"/>
          <w:i/>
          <w:iCs/>
          <w:color w:val="000000" w:themeColor="text1"/>
        </w:rPr>
        <w:t>Totals for Big Canoe Programs as of August 15, 2023:</w:t>
      </w:r>
    </w:p>
    <w:p w14:paraId="2D21D5DE" w14:textId="4F6146F3" w:rsidR="00EA7B6F" w:rsidRPr="00EA7B6F" w:rsidRDefault="33F406DC" w:rsidP="00DA2570">
      <w:pPr>
        <w:pStyle w:val="ListParagraph"/>
        <w:keepNext/>
        <w:keepLines/>
        <w:numPr>
          <w:ilvl w:val="0"/>
          <w:numId w:val="19"/>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31 Big Canoe trips</w:t>
      </w:r>
    </w:p>
    <w:p w14:paraId="6639C3A5" w14:textId="6DB4BA6E" w:rsidR="00EA7B6F" w:rsidRPr="00EA7B6F" w:rsidRDefault="33F406DC" w:rsidP="00DA2570">
      <w:pPr>
        <w:pStyle w:val="ListParagraph"/>
        <w:keepNext/>
        <w:keepLines/>
        <w:numPr>
          <w:ilvl w:val="0"/>
          <w:numId w:val="19"/>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494 participants</w:t>
      </w:r>
    </w:p>
    <w:p w14:paraId="549DACB1" w14:textId="1015B4D8" w:rsidR="00EA7B6F" w:rsidRPr="00EA7B6F" w:rsidRDefault="33F406DC" w:rsidP="00DA2570">
      <w:pPr>
        <w:pStyle w:val="ListParagraph"/>
        <w:keepNext/>
        <w:keepLines/>
        <w:numPr>
          <w:ilvl w:val="0"/>
          <w:numId w:val="19"/>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5 paddle locations</w:t>
      </w:r>
    </w:p>
    <w:p w14:paraId="2911C486" w14:textId="67026491" w:rsidR="00EA7B6F" w:rsidRPr="00EA7B6F" w:rsidRDefault="33F406DC" w:rsidP="00DA2570">
      <w:pPr>
        <w:pStyle w:val="ListParagraph"/>
        <w:keepNext/>
        <w:keepLines/>
        <w:numPr>
          <w:ilvl w:val="0"/>
          <w:numId w:val="19"/>
        </w:numPr>
        <w:spacing w:before="40" w:after="0"/>
        <w:rPr>
          <w:rFonts w:ascii="Calibri" w:eastAsia="Calibri" w:hAnsi="Calibri" w:cs="Calibri"/>
          <w:color w:val="000000" w:themeColor="text1"/>
        </w:rPr>
      </w:pPr>
      <w:r w:rsidRPr="6F03A49B">
        <w:rPr>
          <w:rFonts w:ascii="Calibri" w:eastAsia="Calibri" w:hAnsi="Calibri" w:cs="Calibri"/>
          <w:color w:val="000000" w:themeColor="text1"/>
        </w:rPr>
        <w:t xml:space="preserve">14 additional paddles scheduled from Aug 16-Sept 30, </w:t>
      </w:r>
      <w:r w:rsidR="00E94374" w:rsidRPr="6F03A49B">
        <w:rPr>
          <w:rFonts w:ascii="Calibri" w:eastAsia="Calibri" w:hAnsi="Calibri" w:cs="Calibri"/>
          <w:color w:val="000000" w:themeColor="text1"/>
        </w:rPr>
        <w:t>2023,</w:t>
      </w:r>
      <w:r w:rsidRPr="6F03A49B">
        <w:rPr>
          <w:rFonts w:ascii="Calibri" w:eastAsia="Calibri" w:hAnsi="Calibri" w:cs="Calibri"/>
          <w:color w:val="000000" w:themeColor="text1"/>
        </w:rPr>
        <w:t xml:space="preserve"> to complete the season</w:t>
      </w:r>
    </w:p>
    <w:p w14:paraId="1A59B8E5" w14:textId="141D036F" w:rsidR="00EA7B6F" w:rsidRPr="00EA7B6F" w:rsidRDefault="00EA7B6F" w:rsidP="6F03A49B">
      <w:pPr>
        <w:keepNext/>
        <w:keepLines/>
        <w:spacing w:before="40"/>
        <w:rPr>
          <w:rFonts w:ascii="Calibri" w:eastAsia="Calibri" w:hAnsi="Calibri" w:cs="Calibri"/>
          <w:color w:val="000000" w:themeColor="text1"/>
        </w:rPr>
      </w:pPr>
    </w:p>
    <w:p w14:paraId="1AC4AE0F" w14:textId="74429D85" w:rsidR="00EA7B6F" w:rsidRPr="00EA7B6F" w:rsidRDefault="00EA7B6F" w:rsidP="004738FB">
      <w:pPr>
        <w:pStyle w:val="Heading2"/>
      </w:pPr>
      <w:bookmarkStart w:id="26" w:name="_Toc145586783"/>
      <w:r w:rsidRPr="6F03A49B">
        <w:t>New Awards and Projects of Note</w:t>
      </w:r>
      <w:r w:rsidR="33F406DC" w:rsidRPr="6F03A49B">
        <w:t>:</w:t>
      </w:r>
      <w:bookmarkEnd w:id="26"/>
      <w:r w:rsidR="33F406DC" w:rsidRPr="6F03A49B">
        <w:t xml:space="preserve"> </w:t>
      </w:r>
    </w:p>
    <w:p w14:paraId="5A3BFEEE" w14:textId="7F4B2834" w:rsidR="00EA7B6F" w:rsidRPr="00EA7B6F" w:rsidRDefault="33F406DC" w:rsidP="00DA2570">
      <w:pPr>
        <w:pStyle w:val="ListParagraph"/>
        <w:keepNext/>
        <w:keepLines/>
        <w:numPr>
          <w:ilvl w:val="0"/>
          <w:numId w:val="18"/>
        </w:numPr>
        <w:spacing w:before="40"/>
        <w:rPr>
          <w:rFonts w:asciiTheme="majorHAnsi" w:eastAsiaTheme="majorEastAsia" w:hAnsiTheme="majorHAnsi" w:cstheme="majorBidi"/>
          <w:color w:val="1F3763" w:themeColor="accent1" w:themeShade="7F"/>
          <w:sz w:val="24"/>
          <w:szCs w:val="24"/>
        </w:rPr>
      </w:pPr>
      <w:r w:rsidRPr="6F03A49B">
        <w:rPr>
          <w:rFonts w:ascii="Calibri" w:eastAsia="Calibri" w:hAnsi="Calibri" w:cs="Calibri"/>
          <w:color w:val="000000" w:themeColor="text1"/>
          <w:u w:val="single"/>
        </w:rPr>
        <w:t>Oregon State Marine Board Waterway Access Grant</w:t>
      </w:r>
      <w:r w:rsidRPr="6F03A49B">
        <w:rPr>
          <w:rFonts w:ascii="Calibri" w:eastAsia="Calibri" w:hAnsi="Calibri" w:cs="Calibri"/>
          <w:color w:val="000000" w:themeColor="text1"/>
        </w:rPr>
        <w:t xml:space="preserve"> program approved full funding for our proposed Big Canoe project from July 1, 2023 – June 30, 2025 ($39,632). This will fund 20 Big Canoe trips for community groups for the 2023 and 2024 summer seasons. 50% of the programs will take place in communities from Scappoose to the Coast to prioritize engaging lower Columbia River community groups.</w:t>
      </w:r>
      <w:r w:rsidR="00EA7B6F" w:rsidRPr="6F03A49B">
        <w:rPr>
          <w:rFonts w:ascii="Calibri" w:eastAsia="Calibri" w:hAnsi="Calibri" w:cs="Calibri"/>
          <w:color w:val="000000" w:themeColor="text1"/>
        </w:rPr>
        <w:t xml:space="preserve"> </w:t>
      </w:r>
    </w:p>
    <w:p w14:paraId="6367DB20" w14:textId="2C067B55" w:rsidR="00EA7B6F" w:rsidRPr="00EA7B6F" w:rsidRDefault="00EA7B6F" w:rsidP="00DA2570">
      <w:pPr>
        <w:pStyle w:val="ListParagraph"/>
        <w:keepNext/>
        <w:keepLines/>
        <w:numPr>
          <w:ilvl w:val="0"/>
          <w:numId w:val="18"/>
        </w:numPr>
        <w:spacing w:before="40"/>
        <w:rPr>
          <w:rFonts w:ascii="Calibri" w:eastAsia="Calibri" w:hAnsi="Calibri" w:cs="Calibri"/>
          <w:color w:val="000000" w:themeColor="text1"/>
        </w:rPr>
      </w:pPr>
      <w:r w:rsidRPr="6F03A49B">
        <w:rPr>
          <w:rFonts w:ascii="Calibri" w:eastAsia="Calibri" w:hAnsi="Calibri" w:cs="Calibri"/>
          <w:color w:val="000000" w:themeColor="text1"/>
          <w:u w:val="single"/>
        </w:rPr>
        <w:t>WA Ecology Salmon Creek Clean Water Enhancement and Education</w:t>
      </w:r>
      <w:r w:rsidRPr="6F03A49B">
        <w:rPr>
          <w:rFonts w:ascii="Calibri" w:eastAsia="Calibri" w:hAnsi="Calibri" w:cs="Calibri"/>
          <w:color w:val="000000" w:themeColor="text1"/>
        </w:rPr>
        <w:t xml:space="preserve"> ($249,369). </w:t>
      </w:r>
      <w:r w:rsidR="33F406DC" w:rsidRPr="6F03A49B">
        <w:rPr>
          <w:rFonts w:ascii="Calibri" w:eastAsia="Calibri" w:hAnsi="Calibri" w:cs="Calibri"/>
          <w:color w:val="000000" w:themeColor="text1"/>
        </w:rPr>
        <w:t>Project is fully funded and will continue the Estuary Partnership ongoing riparian restoration work at Salmon Creek and associated water quality focused education from 2023-2026.</w:t>
      </w:r>
    </w:p>
    <w:p w14:paraId="5BF6CD31" w14:textId="59796F5D" w:rsidR="00EA7B6F" w:rsidRPr="00EA7B6F" w:rsidRDefault="33F406DC" w:rsidP="00DA2570">
      <w:pPr>
        <w:pStyle w:val="ListParagraph"/>
        <w:keepNext/>
        <w:keepLines/>
        <w:numPr>
          <w:ilvl w:val="0"/>
          <w:numId w:val="18"/>
        </w:numPr>
        <w:spacing w:before="40"/>
        <w:rPr>
          <w:rFonts w:ascii="Calibri" w:eastAsia="Calibri" w:hAnsi="Calibri" w:cs="Calibri"/>
          <w:color w:val="000000" w:themeColor="text1"/>
        </w:rPr>
      </w:pPr>
      <w:r w:rsidRPr="6F03A49B">
        <w:rPr>
          <w:rFonts w:ascii="Calibri" w:eastAsia="Calibri" w:hAnsi="Calibri" w:cs="Calibri"/>
          <w:color w:val="000000" w:themeColor="text1"/>
          <w:u w:val="single"/>
        </w:rPr>
        <w:t>Washington RCO No Child Left Inside</w:t>
      </w:r>
      <w:r w:rsidRPr="6F03A49B">
        <w:rPr>
          <w:rFonts w:ascii="Calibri" w:eastAsia="Calibri" w:hAnsi="Calibri" w:cs="Calibri"/>
          <w:color w:val="000000" w:themeColor="text1"/>
        </w:rPr>
        <w:t xml:space="preserve"> grant program is fully funding our Cowlitz Education Outdoors ($74,775). This project will fund classroom education for two school years (2023-24 &amp; 2024-25) for 450 elementary students in the Kelso School District and provide field trips in coordination with Seaquest State Park and Silver Lake in Castle Rock, WA. This project meaningfully expands our educational offerings to more students in our study area beyond the Portland/Vancouver Metro area and builds partnerships with the Kelso District STEAM team of teachers.</w:t>
      </w:r>
    </w:p>
    <w:p w14:paraId="6474A21C" w14:textId="13F3C7E8" w:rsidR="00EA7B6F" w:rsidRPr="00EA7B6F" w:rsidRDefault="33F406DC" w:rsidP="00DA2570">
      <w:pPr>
        <w:pStyle w:val="ListParagraph"/>
        <w:keepNext/>
        <w:keepLines/>
        <w:numPr>
          <w:ilvl w:val="0"/>
          <w:numId w:val="18"/>
        </w:numPr>
        <w:spacing w:before="40"/>
        <w:rPr>
          <w:rFonts w:ascii="Calibri" w:eastAsia="Calibri" w:hAnsi="Calibri" w:cs="Calibri"/>
          <w:color w:val="000000" w:themeColor="text1"/>
        </w:rPr>
      </w:pPr>
      <w:r w:rsidRPr="6F03A49B">
        <w:rPr>
          <w:rFonts w:ascii="Calibri" w:eastAsia="Calibri" w:hAnsi="Calibri" w:cs="Calibri"/>
          <w:color w:val="000000" w:themeColor="text1"/>
          <w:u w:val="single"/>
        </w:rPr>
        <w:t>Gray Family Foundation</w:t>
      </w:r>
      <w:r w:rsidRPr="6F03A49B">
        <w:rPr>
          <w:rFonts w:ascii="Calibri" w:eastAsia="Calibri" w:hAnsi="Calibri" w:cs="Calibri"/>
          <w:color w:val="000000" w:themeColor="text1"/>
        </w:rPr>
        <w:t xml:space="preserve"> approved our proposal for two-years of funding for our education programs ($18,000 annually) to expand our classroom and field-based education for 185 students from Title I eligible schools in Columbia and Clatsop counties in Oregon for the 23-24 and 24-25 school years. </w:t>
      </w:r>
    </w:p>
    <w:p w14:paraId="287E51E0" w14:textId="31E24B6A" w:rsidR="00EA7B6F" w:rsidRPr="00EA7B6F" w:rsidRDefault="33F406DC" w:rsidP="00DA2570">
      <w:pPr>
        <w:pStyle w:val="ListParagraph"/>
        <w:keepNext/>
        <w:keepLines/>
        <w:numPr>
          <w:ilvl w:val="0"/>
          <w:numId w:val="18"/>
        </w:numPr>
        <w:spacing w:before="40"/>
        <w:rPr>
          <w:rFonts w:ascii="Calibri" w:eastAsia="Calibri" w:hAnsi="Calibri" w:cs="Calibri"/>
          <w:color w:val="000000" w:themeColor="text1"/>
        </w:rPr>
      </w:pPr>
      <w:r w:rsidRPr="6F03A49B">
        <w:rPr>
          <w:rFonts w:ascii="Calibri" w:eastAsia="Calibri" w:hAnsi="Calibri" w:cs="Calibri"/>
          <w:color w:val="000000" w:themeColor="text1"/>
        </w:rPr>
        <w:t xml:space="preserve">Our </w:t>
      </w:r>
      <w:r w:rsidRPr="6F03A49B">
        <w:rPr>
          <w:rFonts w:ascii="Calibri" w:eastAsia="Calibri" w:hAnsi="Calibri" w:cs="Calibri"/>
          <w:color w:val="000000" w:themeColor="text1"/>
          <w:u w:val="single"/>
        </w:rPr>
        <w:t>Experience Vancouver Lake project</w:t>
      </w:r>
      <w:r w:rsidRPr="6F03A49B">
        <w:rPr>
          <w:rFonts w:ascii="Calibri" w:eastAsia="Calibri" w:hAnsi="Calibri" w:cs="Calibri"/>
          <w:color w:val="000000" w:themeColor="text1"/>
        </w:rPr>
        <w:t xml:space="preserve"> has been extended through the end of the 2023 calendar year through an additional $25,000 of </w:t>
      </w:r>
      <w:r w:rsidRPr="6F03A49B">
        <w:rPr>
          <w:rFonts w:ascii="Calibri" w:eastAsia="Calibri" w:hAnsi="Calibri" w:cs="Calibri"/>
          <w:color w:val="000000" w:themeColor="text1"/>
          <w:u w:val="single"/>
        </w:rPr>
        <w:t>funding from the Port of Vancouver</w:t>
      </w:r>
      <w:r w:rsidRPr="6F03A49B">
        <w:rPr>
          <w:rFonts w:ascii="Calibri" w:eastAsia="Calibri" w:hAnsi="Calibri" w:cs="Calibri"/>
          <w:color w:val="000000" w:themeColor="text1"/>
        </w:rPr>
        <w:t xml:space="preserve">. This will continue funding for 6 or more classes of elementary students to have three classroom lessons and a Vancouver Lake field trip, as well as provide up to two additional community Big Canoe programs this fall. </w:t>
      </w:r>
    </w:p>
    <w:p w14:paraId="4A6F6518" w14:textId="3451B4AF" w:rsidR="00EA7B6F" w:rsidRPr="00EA7B6F" w:rsidRDefault="531660D8" w:rsidP="00DA2570">
      <w:pPr>
        <w:pStyle w:val="ListParagraph"/>
        <w:keepNext/>
        <w:keepLines/>
        <w:numPr>
          <w:ilvl w:val="0"/>
          <w:numId w:val="18"/>
        </w:numPr>
        <w:spacing w:before="40"/>
        <w:rPr>
          <w:color w:val="000000" w:themeColor="text1"/>
        </w:rPr>
      </w:pPr>
      <w:r w:rsidRPr="6F03A49B">
        <w:rPr>
          <w:rStyle w:val="normaltextrun"/>
          <w:rFonts w:eastAsiaTheme="majorEastAsia"/>
          <w:color w:val="000000" w:themeColor="text1"/>
        </w:rPr>
        <w:lastRenderedPageBreak/>
        <w:t xml:space="preserve">The </w:t>
      </w:r>
      <w:r w:rsidRPr="6F03A49B">
        <w:rPr>
          <w:rStyle w:val="normaltextrun"/>
          <w:rFonts w:eastAsiaTheme="majorEastAsia"/>
          <w:color w:val="000000" w:themeColor="text1"/>
          <w:u w:val="single"/>
        </w:rPr>
        <w:t>Gorge Refuge Stewards and the USFWS Urban Refuges team</w:t>
      </w:r>
      <w:r w:rsidRPr="6F03A49B">
        <w:rPr>
          <w:rStyle w:val="normaltextrun"/>
          <w:rFonts w:eastAsiaTheme="majorEastAsia"/>
          <w:color w:val="000000" w:themeColor="text1"/>
        </w:rPr>
        <w:t xml:space="preserve"> invited the Estuary Partnership to submit a proposal for educational and community programming and stewardship events at Steigerwald National Wildlife Refuge for the 2023-2024 school year. This was an invitation only proposal that came about because of our long history working at Steigerwald, with the USFWS, and with the Gorge Refuge Stewards. </w:t>
      </w:r>
      <w:r w:rsidRPr="6F03A49B">
        <w:rPr>
          <w:rStyle w:val="normaltextrun"/>
          <w:rFonts w:eastAsiaTheme="majorEastAsia"/>
          <w:color w:val="000000" w:themeColor="text1"/>
          <w:u w:val="single"/>
        </w:rPr>
        <w:t xml:space="preserve">The Estuary Partnership’s $50,000 proposal and supplementary materials was approved </w:t>
      </w:r>
      <w:r w:rsidR="5C24F3BF" w:rsidRPr="6F03A49B">
        <w:rPr>
          <w:rStyle w:val="normaltextrun"/>
          <w:rFonts w:eastAsiaTheme="majorEastAsia"/>
          <w:color w:val="000000" w:themeColor="text1"/>
          <w:u w:val="single"/>
        </w:rPr>
        <w:t xml:space="preserve">by </w:t>
      </w:r>
      <w:r w:rsidRPr="6F03A49B">
        <w:rPr>
          <w:rStyle w:val="normaltextrun"/>
          <w:rFonts w:eastAsiaTheme="majorEastAsia"/>
          <w:color w:val="000000" w:themeColor="text1"/>
          <w:u w:val="single"/>
        </w:rPr>
        <w:t>the Gorge Refuge Stewards Board</w:t>
      </w:r>
      <w:r w:rsidRPr="6F03A49B">
        <w:rPr>
          <w:rStyle w:val="normaltextrun"/>
          <w:rFonts w:eastAsiaTheme="majorEastAsia"/>
          <w:color w:val="000000" w:themeColor="text1"/>
        </w:rPr>
        <w:t xml:space="preserve"> in mid-August. The next step is contract development.</w:t>
      </w:r>
    </w:p>
    <w:p w14:paraId="2539E37C" w14:textId="18D017F4" w:rsidR="00EA7B6F" w:rsidRPr="00EA7B6F" w:rsidRDefault="33F406DC" w:rsidP="00DA2570">
      <w:pPr>
        <w:pStyle w:val="ListParagraph"/>
        <w:keepNext/>
        <w:keepLines/>
        <w:numPr>
          <w:ilvl w:val="0"/>
          <w:numId w:val="18"/>
        </w:numPr>
        <w:spacing w:before="40"/>
        <w:rPr>
          <w:color w:val="000000" w:themeColor="text1"/>
        </w:rPr>
      </w:pPr>
      <w:r w:rsidRPr="6F03A49B">
        <w:rPr>
          <w:rFonts w:ascii="Calibri" w:eastAsia="Calibri" w:hAnsi="Calibri" w:cs="Calibri"/>
          <w:color w:val="000000" w:themeColor="text1"/>
          <w:u w:val="single"/>
        </w:rPr>
        <w:t>2023-2025 applications have been submitted or are in process and conversations with project managers have occurred for WA Base funds through the Department of Ecology and OR Base funds through OWEB</w:t>
      </w:r>
      <w:r w:rsidRPr="6F03A49B">
        <w:rPr>
          <w:rFonts w:ascii="Calibri" w:eastAsia="Calibri" w:hAnsi="Calibri" w:cs="Calibri"/>
          <w:color w:val="000000" w:themeColor="text1"/>
        </w:rPr>
        <w:t xml:space="preserve">. These biennial awards offer non-competitive critical funding for our community restoration projects, volunteer engagement, and student field experiences. These funds enable us to leverage these awards as match to secure additional funding for our programs on an annual basis.  </w:t>
      </w:r>
      <w:r w:rsidR="00990989" w:rsidRPr="6F03A49B">
        <w:rPr>
          <w:rStyle w:val="eop"/>
          <w:rFonts w:eastAsiaTheme="majorEastAsia"/>
          <w:color w:val="000000" w:themeColor="text1"/>
        </w:rPr>
        <w:t xml:space="preserve"> </w:t>
      </w:r>
    </w:p>
    <w:p w14:paraId="38D8D960" w14:textId="17F414F8" w:rsidR="00EA7B6F" w:rsidRPr="00EA7B6F" w:rsidRDefault="00EA7B6F" w:rsidP="004738FB">
      <w:pPr>
        <w:pStyle w:val="Heading2"/>
      </w:pPr>
      <w:bookmarkStart w:id="27" w:name="_Toc145586784"/>
      <w:r w:rsidRPr="00EA7B6F">
        <w:t>Stormwater</w:t>
      </w:r>
      <w:bookmarkEnd w:id="27"/>
    </w:p>
    <w:p w14:paraId="68EDE5F4" w14:textId="5A8BD7F9" w:rsidR="002D514D" w:rsidRPr="002D514D" w:rsidRDefault="002D514D" w:rsidP="00842906">
      <w:r w:rsidRPr="002D514D">
        <w:t xml:space="preserve">Baker Bay: Staff and contractors have completed 90% </w:t>
      </w:r>
      <w:r w:rsidR="0085B2DE">
        <w:t xml:space="preserve">of </w:t>
      </w:r>
      <w:r w:rsidRPr="002D514D">
        <w:t>Construction Documents and are in the process of developing a Bid Document. That package will then be submitted to Ecology for a 45-day review process after which the Estuary Partnership will make any required changes. We expect the project to go out to bid this fall and construction to begin as soon as possible thereafter.   </w:t>
      </w:r>
    </w:p>
    <w:p w14:paraId="099BB509" w14:textId="6839BE40" w:rsidR="002D514D" w:rsidRPr="002D514D" w:rsidRDefault="002D514D" w:rsidP="00842906">
      <w:r w:rsidRPr="002D514D">
        <w:t xml:space="preserve">Rainier SEP: Construction has started on a stormwater treatment facility at the Rainier Boat Ramp. Excavation and initial concrete flat work </w:t>
      </w:r>
      <w:r w:rsidR="5DCB49C4">
        <w:t>have</w:t>
      </w:r>
      <w:r w:rsidRPr="002D514D">
        <w:t> been completed. Rainier has reconnected irrigation lines. We expect the project to be finalized in September.  </w:t>
      </w:r>
    </w:p>
    <w:p w14:paraId="357CC342" w14:textId="1B471673" w:rsidR="002D514D" w:rsidRPr="002D514D" w:rsidRDefault="002D514D" w:rsidP="00842906">
      <w:r w:rsidRPr="002D514D">
        <w:t>Grattix Box: We have built 21 Grattix boxes.  Eleven boxes have been earmarked and we are working on logistics for shipping and installing them.  Outreach will continue until the remaining boxes are earmarked and then they will be delivered and installed.   </w:t>
      </w:r>
    </w:p>
    <w:p w14:paraId="0E5B7C2B" w14:textId="024B4AA7" w:rsidR="002D514D" w:rsidRPr="002D514D" w:rsidRDefault="002D514D" w:rsidP="00842906">
      <w:r w:rsidRPr="002D514D">
        <w:t xml:space="preserve">Mittleman Jewish Community Center: Final Construction Documents are </w:t>
      </w:r>
      <w:r w:rsidR="00E94374" w:rsidRPr="002D514D">
        <w:t>finished,</w:t>
      </w:r>
      <w:r w:rsidRPr="002D514D">
        <w:t> and we are initiating the permit process with the City of Portland. We anticipate project construction to take place in fall 2023.    </w:t>
      </w:r>
    </w:p>
    <w:p w14:paraId="66B73225" w14:textId="78EE9071" w:rsidR="002D514D" w:rsidRPr="002D514D" w:rsidRDefault="002D514D" w:rsidP="00842906">
      <w:r w:rsidRPr="002D514D">
        <w:t>Washougal High School and Surrounding Streets:</w:t>
      </w:r>
      <w:r w:rsidR="00E01577">
        <w:t xml:space="preserve"> </w:t>
      </w:r>
      <w:r w:rsidRPr="002D514D">
        <w:t>WA Dept of Ecology awarded the Stormwater Financial Assistance Program for the project to the City of Washougal. We are working with the City to establish the MOU that outlines the flow of funds and the Estuary Partnership’s project management responsibilities. The Ecology grant provides</w:t>
      </w:r>
      <w:r w:rsidR="00E01577">
        <w:t xml:space="preserve"> </w:t>
      </w:r>
      <w:r w:rsidRPr="002D514D">
        <w:t>$390,502 to develop stormwater retrofit designs at the Washougal High School and three surrounding streets.</w:t>
      </w:r>
    </w:p>
    <w:p w14:paraId="1D0B9BF2" w14:textId="67D64BF7" w:rsidR="002D514D" w:rsidRPr="002D514D" w:rsidRDefault="002D514D" w:rsidP="00842906">
      <w:r w:rsidRPr="002D514D">
        <w:t>Tualatin SWCD TREE:</w:t>
      </w:r>
      <w:r w:rsidR="00E01577">
        <w:t xml:space="preserve"> </w:t>
      </w:r>
      <w:r w:rsidRPr="002D514D">
        <w:t>As a part of the Washington County Stormwater Assessment project, we identified three locations to complete stormwater retrofit concept designs, that could hopefully lead to applying for funding for new projects on the ground. Our design consultant, Juncus Studio, is working on the concept designs. </w:t>
      </w:r>
    </w:p>
    <w:p w14:paraId="616A58F8" w14:textId="77777777" w:rsidR="002D514D" w:rsidRPr="002D514D" w:rsidRDefault="002D514D" w:rsidP="00842906">
      <w:r w:rsidRPr="002D514D">
        <w:t xml:space="preserve">EPA Columbia River Basin Restoration Program Fund the Funder: We have finished negotiations with EPA and the project is being reviewed by EPA management. We expect a contract to be signed in September. Some initial project planning work is taking place with Portland Public Schools, the City of Vancouver and </w:t>
      </w:r>
      <w:r w:rsidRPr="002D514D">
        <w:lastRenderedPageBreak/>
        <w:t>the Evergreen and Vancouver School districts. The project is focused on building stormwater retrofit projects at schools.   </w:t>
      </w:r>
    </w:p>
    <w:p w14:paraId="35323DD6" w14:textId="4AA49C9A" w:rsidR="002D514D" w:rsidRDefault="002D514D" w:rsidP="00842906">
      <w:r w:rsidRPr="002D514D">
        <w:t xml:space="preserve">Clackamas County Water Environment Services (WES) RiverHealth Grant at Sunnyside Elementary School (North Clackamas School District NCSD). We received a $36,996 RiverHealth grant to build a </w:t>
      </w:r>
      <w:r w:rsidR="00E60E82" w:rsidRPr="002D514D">
        <w:t>stormwater</w:t>
      </w:r>
      <w:r w:rsidRPr="002D514D">
        <w:t> retrofit project at Sunnyside School. This funding will provide match for the EPA grant. We have conducted an initial site visit with the Sunnyside Elementary Principal and NCSD staff. Soon we will engage a Landscape Architect and begin initial project designs.  </w:t>
      </w:r>
    </w:p>
    <w:p w14:paraId="1CCCA24B" w14:textId="77777777" w:rsidR="002D514D" w:rsidRPr="002D514D" w:rsidRDefault="002D514D" w:rsidP="002D514D">
      <w:pPr>
        <w:keepNext/>
        <w:keepLines/>
        <w:spacing w:before="40" w:after="0"/>
        <w:ind w:left="360"/>
        <w:outlineLvl w:val="1"/>
        <w:rPr>
          <w:kern w:val="0"/>
          <w14:ligatures w14:val="none"/>
        </w:rPr>
      </w:pPr>
    </w:p>
    <w:p w14:paraId="33CEE7A8" w14:textId="4A4ECA66" w:rsidR="00EA7B6F" w:rsidRPr="00EA7B6F" w:rsidRDefault="00EA7B6F" w:rsidP="004738FB">
      <w:pPr>
        <w:pStyle w:val="Heading2"/>
      </w:pPr>
      <w:bookmarkStart w:id="28" w:name="_Toc409483378"/>
      <w:bookmarkStart w:id="29" w:name="_Toc2058892876"/>
      <w:bookmarkStart w:id="30" w:name="_Toc145586785"/>
      <w:r w:rsidRPr="1E55D86C">
        <w:t>Science Team:</w:t>
      </w:r>
      <w:bookmarkEnd w:id="28"/>
      <w:bookmarkEnd w:id="29"/>
      <w:bookmarkEnd w:id="30"/>
    </w:p>
    <w:p w14:paraId="0B547B17" w14:textId="220ED4F4" w:rsidR="1E55D86C" w:rsidRDefault="2E6D922C" w:rsidP="00DA2570">
      <w:pPr>
        <w:pStyle w:val="ListParagraph"/>
        <w:keepNext/>
        <w:keepLines/>
        <w:numPr>
          <w:ilvl w:val="0"/>
          <w:numId w:val="22"/>
        </w:numPr>
      </w:pPr>
      <w:r>
        <w:t>Catherine Corbett is chairing a half-day technical session on integrating climate adaptation into restoration p</w:t>
      </w:r>
      <w:r w:rsidR="52474E38">
        <w:t xml:space="preserve">rojects </w:t>
      </w:r>
      <w:r>
        <w:t xml:space="preserve">and resource management programming at the </w:t>
      </w:r>
      <w:r w:rsidRPr="00065CB1">
        <w:rPr>
          <w:u w:val="single"/>
        </w:rPr>
        <w:t>C</w:t>
      </w:r>
      <w:r w:rsidR="020BDCD8" w:rsidRPr="7F8C02D5">
        <w:rPr>
          <w:u w:val="single"/>
        </w:rPr>
        <w:t xml:space="preserve">oastal and </w:t>
      </w:r>
      <w:r w:rsidRPr="7F8C02D5">
        <w:rPr>
          <w:u w:val="single"/>
        </w:rPr>
        <w:t>E</w:t>
      </w:r>
      <w:r w:rsidR="14C0519D" w:rsidRPr="7F8C02D5">
        <w:rPr>
          <w:u w:val="single"/>
        </w:rPr>
        <w:t xml:space="preserve">stuarine </w:t>
      </w:r>
      <w:r w:rsidRPr="7F8C02D5">
        <w:rPr>
          <w:u w:val="single"/>
        </w:rPr>
        <w:t>R</w:t>
      </w:r>
      <w:r w:rsidR="53AEDA58" w:rsidRPr="7F8C02D5">
        <w:rPr>
          <w:u w:val="single"/>
        </w:rPr>
        <w:t xml:space="preserve">esearch </w:t>
      </w:r>
      <w:r w:rsidRPr="7F8C02D5">
        <w:rPr>
          <w:u w:val="single"/>
        </w:rPr>
        <w:t>F</w:t>
      </w:r>
      <w:r w:rsidR="74CC075B" w:rsidRPr="7F8C02D5">
        <w:rPr>
          <w:u w:val="single"/>
        </w:rPr>
        <w:t>ederation</w:t>
      </w:r>
      <w:r w:rsidRPr="7F8C02D5">
        <w:rPr>
          <w:u w:val="single"/>
        </w:rPr>
        <w:t xml:space="preserve"> </w:t>
      </w:r>
      <w:r w:rsidR="2550C62B" w:rsidRPr="7F8C02D5">
        <w:rPr>
          <w:u w:val="single"/>
        </w:rPr>
        <w:t>(CERF)</w:t>
      </w:r>
      <w:r w:rsidR="2550C62B">
        <w:t xml:space="preserve"> biennial </w:t>
      </w:r>
      <w:r>
        <w:t xml:space="preserve">conference </w:t>
      </w:r>
      <w:r w:rsidR="6EF92618">
        <w:t xml:space="preserve">held in Portland </w:t>
      </w:r>
      <w:r>
        <w:t>in Nov 2023</w:t>
      </w:r>
      <w:r w:rsidR="426B4861">
        <w:t>.</w:t>
      </w:r>
    </w:p>
    <w:p w14:paraId="3FBA924E" w14:textId="5553EB51" w:rsidR="1E55D86C" w:rsidRDefault="69D80F9E" w:rsidP="00DA2570">
      <w:pPr>
        <w:pStyle w:val="ListParagraph"/>
        <w:keepNext/>
        <w:keepLines/>
        <w:numPr>
          <w:ilvl w:val="0"/>
          <w:numId w:val="22"/>
        </w:numPr>
        <w:spacing w:before="40" w:after="0"/>
      </w:pPr>
      <w:r>
        <w:t>Catherine, Doug Kreuzer, Keith Marcoe, and Chris Collins</w:t>
      </w:r>
      <w:r w:rsidR="2E6D922C">
        <w:t xml:space="preserve"> presented at the 2023 CREC conference in May 2023</w:t>
      </w:r>
      <w:r w:rsidR="068225A0">
        <w:t>.</w:t>
      </w:r>
    </w:p>
    <w:p w14:paraId="79EF89F5" w14:textId="0E4E1162" w:rsidR="1E55D86C" w:rsidRDefault="703EA602" w:rsidP="00DA2570">
      <w:pPr>
        <w:pStyle w:val="ListParagraph"/>
        <w:keepNext/>
        <w:keepLines/>
        <w:numPr>
          <w:ilvl w:val="0"/>
          <w:numId w:val="22"/>
        </w:numPr>
      </w:pPr>
      <w:r>
        <w:t xml:space="preserve">The </w:t>
      </w:r>
      <w:r w:rsidRPr="7F8C02D5">
        <w:rPr>
          <w:u w:val="single"/>
        </w:rPr>
        <w:t>Tracking Toxics in the Lower Columbia (TLC)</w:t>
      </w:r>
      <w:r>
        <w:t xml:space="preserve"> has gotten started! USGS completed the QAPP a</w:t>
      </w:r>
      <w:r w:rsidR="0B7897D2">
        <w:t xml:space="preserve">nd received approval from USEPA. They completed the first cycle of sampling and have deployed samplers for the next cycle. The Columbia River Inter-Tribal Fish Commission </w:t>
      </w:r>
      <w:r w:rsidR="736AD4A7">
        <w:t>(</w:t>
      </w:r>
      <w:r w:rsidR="0B7897D2">
        <w:t>CRITFC</w:t>
      </w:r>
      <w:r w:rsidR="7E39BE56">
        <w:t>) deployed samplers at a 10</w:t>
      </w:r>
      <w:r w:rsidR="7E39BE56" w:rsidRPr="7F8C02D5">
        <w:rPr>
          <w:vertAlign w:val="superscript"/>
        </w:rPr>
        <w:t>th</w:t>
      </w:r>
      <w:r w:rsidR="7E39BE56">
        <w:t xml:space="preserve"> site and is paying for lab analysis of samples collected at that site. </w:t>
      </w:r>
    </w:p>
    <w:p w14:paraId="1A5ECF32" w14:textId="1F299454" w:rsidR="1E55D86C" w:rsidRDefault="7E39BE56" w:rsidP="00DA2570">
      <w:pPr>
        <w:pStyle w:val="ListParagraph"/>
        <w:keepNext/>
        <w:keepLines/>
        <w:numPr>
          <w:ilvl w:val="0"/>
          <w:numId w:val="22"/>
        </w:numPr>
      </w:pPr>
      <w:r>
        <w:t xml:space="preserve">We’ve held </w:t>
      </w:r>
      <w:r w:rsidR="24038462">
        <w:t>two</w:t>
      </w:r>
      <w:r>
        <w:t xml:space="preserve"> community workshops in Baker Bay and one community workshop in Grays Bay for the </w:t>
      </w:r>
      <w:r w:rsidRPr="7F8C02D5">
        <w:rPr>
          <w:u w:val="single"/>
        </w:rPr>
        <w:t>Bay to Bay: Community Resiliency</w:t>
      </w:r>
      <w:r>
        <w:t xml:space="preserve"> project with Washington Sea Grant and Pacific C</w:t>
      </w:r>
      <w:r w:rsidR="7697034C">
        <w:t xml:space="preserve">onservation District. We’re hosting a second workshop in Grays Bay in </w:t>
      </w:r>
      <w:r w:rsidR="00E94374">
        <w:t>mid-September</w:t>
      </w:r>
      <w:r w:rsidR="7697034C">
        <w:t>. So far, the workshops have garnered over 30 participants each</w:t>
      </w:r>
      <w:r w:rsidR="26B9B9FF">
        <w:t xml:space="preserve"> with the audience applau</w:t>
      </w:r>
      <w:r w:rsidR="38681723">
        <w:t xml:space="preserve">ding at the end of the last one. </w:t>
      </w:r>
      <w:r w:rsidR="634EF33D">
        <w:t>We are initiating concept designs for solutions identified at the 2</w:t>
      </w:r>
      <w:r w:rsidR="634EF33D" w:rsidRPr="7F8C02D5">
        <w:rPr>
          <w:vertAlign w:val="superscript"/>
        </w:rPr>
        <w:t>nd</w:t>
      </w:r>
      <w:r w:rsidR="634EF33D">
        <w:t xml:space="preserve"> Baker Bay </w:t>
      </w:r>
      <w:r w:rsidR="00E94374">
        <w:t>workshop and</w:t>
      </w:r>
      <w:r w:rsidR="634EF33D">
        <w:t xml:space="preserve"> will be </w:t>
      </w:r>
      <w:r w:rsidR="259D08D8">
        <w:t xml:space="preserve">doing similar work </w:t>
      </w:r>
      <w:r w:rsidR="634EF33D">
        <w:t xml:space="preserve">for the </w:t>
      </w:r>
      <w:r w:rsidR="7F1D996C">
        <w:t>results of the 2</w:t>
      </w:r>
      <w:r w:rsidR="7F1D996C" w:rsidRPr="7F8C02D5">
        <w:rPr>
          <w:vertAlign w:val="superscript"/>
        </w:rPr>
        <w:t>nd</w:t>
      </w:r>
      <w:r w:rsidR="7F1D996C">
        <w:t xml:space="preserve"> </w:t>
      </w:r>
      <w:r w:rsidR="1649C73E">
        <w:t>Grays Bay</w:t>
      </w:r>
      <w:r w:rsidR="60148B7E">
        <w:t xml:space="preserve"> workshop (upcoming).</w:t>
      </w:r>
    </w:p>
    <w:p w14:paraId="5D568F01" w14:textId="3DC73782" w:rsidR="04A2762B" w:rsidRDefault="04A2762B" w:rsidP="00DA2570">
      <w:pPr>
        <w:pStyle w:val="ListParagraph"/>
        <w:keepNext/>
        <w:keepLines/>
        <w:numPr>
          <w:ilvl w:val="0"/>
          <w:numId w:val="22"/>
        </w:numPr>
      </w:pPr>
      <w:r>
        <w:t xml:space="preserve">All presentations from the </w:t>
      </w:r>
      <w:r w:rsidRPr="7F8C02D5">
        <w:rPr>
          <w:u w:val="single"/>
        </w:rPr>
        <w:t>Columbia River Estuary Conference (CREC)</w:t>
      </w:r>
      <w:r>
        <w:t xml:space="preserve"> are now available online</w:t>
      </w:r>
      <w:r w:rsidR="3FC1A853">
        <w:t xml:space="preserve">: </w:t>
      </w:r>
      <w:hyperlink r:id="rId22">
        <w:r w:rsidR="3FC1A853" w:rsidRPr="7F8C02D5">
          <w:rPr>
            <w:rStyle w:val="Hyperlink"/>
          </w:rPr>
          <w:t>https://www.estuarypartnership.org/columbia-river-estuary-conference-2023</w:t>
        </w:r>
      </w:hyperlink>
      <w:r>
        <w:t xml:space="preserve">. </w:t>
      </w:r>
    </w:p>
    <w:p w14:paraId="02973380" w14:textId="560D9C98" w:rsidR="00EA7B6F" w:rsidRPr="00EA7B6F" w:rsidRDefault="00EA7B6F" w:rsidP="004738FB">
      <w:pPr>
        <w:pStyle w:val="Heading3"/>
      </w:pPr>
      <w:bookmarkStart w:id="31" w:name="_Toc145586786"/>
      <w:r w:rsidRPr="1E55D86C">
        <w:t>Restoration Efforts:</w:t>
      </w:r>
      <w:bookmarkEnd w:id="31"/>
    </w:p>
    <w:p w14:paraId="7D9F7962" w14:textId="4D73C6D2" w:rsidR="00EA7B6F" w:rsidRPr="00EA7B6F" w:rsidRDefault="00EA7B6F" w:rsidP="1E55D86C">
      <w:r w:rsidRPr="5E79A74D">
        <w:rPr>
          <w:rFonts w:asciiTheme="majorHAnsi" w:eastAsiaTheme="majorEastAsia" w:hAnsiTheme="majorHAnsi" w:cstheme="majorBidi"/>
          <w:i/>
          <w:iCs/>
          <w:color w:val="2F5496" w:themeColor="accent1" w:themeShade="BF"/>
          <w:kern w:val="0"/>
          <w14:ligatures w14:val="none"/>
        </w:rPr>
        <w:t>Steigerwald:</w:t>
      </w:r>
      <w:r w:rsidRPr="7F8C02D5">
        <w:rPr>
          <w:rFonts w:asciiTheme="majorHAnsi" w:eastAsiaTheme="majorEastAsia" w:hAnsiTheme="majorHAnsi" w:cstheme="majorBidi"/>
          <w:i/>
          <w:color w:val="2F5496" w:themeColor="accent1" w:themeShade="BF"/>
          <w:kern w:val="0"/>
          <w14:ligatures w14:val="none"/>
        </w:rPr>
        <w:t xml:space="preserve"> </w:t>
      </w:r>
      <w:r w:rsidRPr="5E79A74D">
        <w:t xml:space="preserve">The project team </w:t>
      </w:r>
      <w:r w:rsidR="1A3AC6F9" w:rsidRPr="5E79A74D">
        <w:t>has closed out three of five funding sources and completed all regulatory reporting</w:t>
      </w:r>
      <w:r w:rsidR="05A634E2" w:rsidRPr="5E79A74D">
        <w:t>, except FEMA remapping of the floodplain, which should be completed this calendar year</w:t>
      </w:r>
      <w:r w:rsidR="1A3AC6F9" w:rsidRPr="5E79A74D">
        <w:t>.</w:t>
      </w:r>
      <w:r w:rsidRPr="5E79A74D">
        <w:t xml:space="preserve"> The team </w:t>
      </w:r>
      <w:r w:rsidR="1040DA1B" w:rsidRPr="5E79A74D">
        <w:t xml:space="preserve">continues to give tours to select parties and </w:t>
      </w:r>
      <w:r w:rsidR="1F4C54DB" w:rsidRPr="5E79A74D">
        <w:t xml:space="preserve">control invasive species to promote our native plantings. The team </w:t>
      </w:r>
      <w:proofErr w:type="gramStart"/>
      <w:r w:rsidRPr="5E79A74D">
        <w:t xml:space="preserve">also </w:t>
      </w:r>
      <w:r w:rsidR="58C5CD79" w:rsidRPr="5E79A74D">
        <w:t>will</w:t>
      </w:r>
      <w:proofErr w:type="gramEnd"/>
      <w:r w:rsidR="58C5CD79" w:rsidRPr="5E79A74D">
        <w:t xml:space="preserve"> do some additional interplanting this winter.</w:t>
      </w:r>
      <w:r w:rsidRPr="00EA7B6F">
        <w:t xml:space="preserve"> </w:t>
      </w:r>
    </w:p>
    <w:p w14:paraId="55CB52F4" w14:textId="1134FCD7" w:rsidR="00EA7B6F" w:rsidRPr="00EA7B6F" w:rsidRDefault="00EA7B6F" w:rsidP="5E79A74D">
      <w:r w:rsidRPr="5E79A74D">
        <w:rPr>
          <w:rFonts w:asciiTheme="majorHAnsi" w:eastAsiaTheme="majorEastAsia" w:hAnsiTheme="majorHAnsi" w:cstheme="majorBidi"/>
          <w:i/>
          <w:iCs/>
          <w:color w:val="2F5496" w:themeColor="accent1" w:themeShade="BF"/>
          <w:kern w:val="0"/>
          <w14:ligatures w14:val="none"/>
        </w:rPr>
        <w:t>East Fork Lewis River Floodplain Re</w:t>
      </w:r>
      <w:r w:rsidR="72F802B1" w:rsidRPr="5E79A74D">
        <w:rPr>
          <w:rFonts w:asciiTheme="majorHAnsi" w:eastAsiaTheme="majorEastAsia" w:hAnsiTheme="majorHAnsi" w:cstheme="majorBidi"/>
          <w:i/>
          <w:iCs/>
          <w:color w:val="2F5496" w:themeColor="accent1" w:themeShade="BF"/>
          <w:kern w:val="0"/>
          <w14:ligatures w14:val="none"/>
        </w:rPr>
        <w:t>connection</w:t>
      </w:r>
      <w:r w:rsidRPr="5E79A74D">
        <w:rPr>
          <w:rFonts w:asciiTheme="majorHAnsi" w:eastAsiaTheme="majorEastAsia" w:hAnsiTheme="majorHAnsi" w:cstheme="majorBidi"/>
          <w:i/>
          <w:iCs/>
          <w:color w:val="2F5496" w:themeColor="accent1" w:themeShade="BF"/>
          <w:kern w:val="0"/>
          <w14:ligatures w14:val="none"/>
        </w:rPr>
        <w:t xml:space="preserve"> Project (Ridgefield Pits):</w:t>
      </w:r>
      <w:r w:rsidRPr="5E79A74D">
        <w:t xml:space="preserve"> After nearly a decade of planning and collaboration with over 25 stakeholder organizations and individuals, the East Fork Lewis River Floodplain Rec</w:t>
      </w:r>
      <w:r w:rsidR="5AD4D60F" w:rsidRPr="5E79A74D">
        <w:t>onnection</w:t>
      </w:r>
      <w:r w:rsidRPr="5E79A74D">
        <w:t xml:space="preserve"> Project is </w:t>
      </w:r>
      <w:r w:rsidR="40E3923A" w:rsidRPr="5E79A74D">
        <w:t xml:space="preserve">moving towards construction. </w:t>
      </w:r>
      <w:r w:rsidRPr="5E79A74D">
        <w:t xml:space="preserve">The Estuary Partnership </w:t>
      </w:r>
      <w:r w:rsidR="51FD4DD1" w:rsidRPr="5E79A74D">
        <w:t xml:space="preserve">and design team </w:t>
      </w:r>
      <w:r w:rsidR="679A8A9D" w:rsidRPr="5E79A74D">
        <w:t>recently</w:t>
      </w:r>
      <w:r w:rsidR="51FD4DD1" w:rsidRPr="5E79A74D">
        <w:t xml:space="preserve"> completed the draft 60% plan set and hired Consor to provide construction management services. Construction is fully funded with awards from </w:t>
      </w:r>
      <w:r w:rsidRPr="5E79A74D">
        <w:t xml:space="preserve">Washington Recreation and Conservation Office Salmon Recovery Funding Grant ($7.06m), Ecology’s Floodplain by Design program ($5.5m), and NOAA’s </w:t>
      </w:r>
      <w:r w:rsidR="786166DB">
        <w:t xml:space="preserve">Transformational </w:t>
      </w:r>
      <w:r w:rsidR="2484C458">
        <w:t xml:space="preserve">Habitat </w:t>
      </w:r>
      <w:r w:rsidR="786166DB">
        <w:t xml:space="preserve">Restoration and </w:t>
      </w:r>
      <w:r w:rsidR="778E731D">
        <w:t xml:space="preserve">Coastal </w:t>
      </w:r>
      <w:r w:rsidR="786166DB">
        <w:t>Resiliency Program</w:t>
      </w:r>
      <w:r w:rsidRPr="5E79A74D">
        <w:t xml:space="preserve"> ($7.5m). </w:t>
      </w:r>
      <w:r w:rsidRPr="00EA7B6F">
        <w:t xml:space="preserve">In the long run, these funds will restore three river miles of the East Fork Lewis River – protect homes, county property, businesses, and create excellent habitat for salmon and steelhead. But in the short term, these funds </w:t>
      </w:r>
      <w:r w:rsidRPr="00EA7B6F">
        <w:lastRenderedPageBreak/>
        <w:t>equate to local jobs for construction crews and hands-on opportunities for students and community members to help restore an important local river.</w:t>
      </w:r>
      <w:r>
        <w:t xml:space="preserve"> </w:t>
      </w:r>
      <w:r w:rsidR="2FD27CB4">
        <w:t>Next steps for this important project include submitting permit applications (</w:t>
      </w:r>
      <w:r w:rsidR="7BF494D1">
        <w:t>f</w:t>
      </w:r>
      <w:r w:rsidR="2FD27CB4">
        <w:t xml:space="preserve">all 2023), finalizing project design (early 2024), and construction procurement (2024). </w:t>
      </w:r>
    </w:p>
    <w:p w14:paraId="48FED30B" w14:textId="05B861EF" w:rsidR="00EA7B6F" w:rsidRPr="00EA7B6F" w:rsidRDefault="1453BF9C" w:rsidP="004738FB">
      <w:pPr>
        <w:pStyle w:val="Heading3"/>
      </w:pPr>
      <w:bookmarkStart w:id="32" w:name="_Toc145586787"/>
      <w:r w:rsidRPr="5E79A74D">
        <w:t xml:space="preserve">Other </w:t>
      </w:r>
      <w:r w:rsidR="00EA7B6F" w:rsidRPr="5E79A74D">
        <w:t>Active Restoration Projects:</w:t>
      </w:r>
      <w:bookmarkEnd w:id="32"/>
    </w:p>
    <w:p w14:paraId="72F32735" w14:textId="4A9219B1" w:rsidR="00EA7B6F" w:rsidRPr="00EA7B6F" w:rsidRDefault="00EA7B6F" w:rsidP="1E55D86C">
      <w:r>
        <w:t>In addition to the Steigerwald Reconnection Project and the East Fork Lewis River Floodplain Rec</w:t>
      </w:r>
      <w:r w:rsidR="47A2A4F3">
        <w:t>onnection</w:t>
      </w:r>
      <w:r>
        <w:t xml:space="preserve"> Project, active restoration work </w:t>
      </w:r>
      <w:proofErr w:type="gramStart"/>
      <w:r>
        <w:t xml:space="preserve">continues </w:t>
      </w:r>
      <w:r w:rsidR="716CFE5B">
        <w:t>on</w:t>
      </w:r>
      <w:proofErr w:type="gramEnd"/>
      <w:r w:rsidR="716CFE5B">
        <w:t xml:space="preserve"> eleven</w:t>
      </w:r>
      <w:r>
        <w:t xml:space="preserve"> additional </w:t>
      </w:r>
      <w:r w:rsidR="716CFE5B">
        <w:t>projects</w:t>
      </w:r>
      <w:r>
        <w:t>:</w:t>
      </w:r>
    </w:p>
    <w:p w14:paraId="753410C4" w14:textId="055583C2" w:rsidR="00EA7B6F" w:rsidRPr="00EA7B6F" w:rsidRDefault="00EA7B6F" w:rsidP="00DA2570">
      <w:pPr>
        <w:numPr>
          <w:ilvl w:val="0"/>
          <w:numId w:val="3"/>
        </w:numPr>
        <w:contextualSpacing/>
        <w:rPr>
          <w:kern w:val="0"/>
          <w14:ligatures w14:val="none"/>
        </w:rPr>
      </w:pPr>
      <w:r w:rsidRPr="5E79A74D">
        <w:rPr>
          <w:kern w:val="0"/>
          <w:u w:val="single"/>
          <w14:ligatures w14:val="none"/>
        </w:rPr>
        <w:t>Horsetail Creek Phase 2</w:t>
      </w:r>
      <w:r w:rsidRPr="5E79A74D">
        <w:rPr>
          <w:kern w:val="0"/>
          <w14:ligatures w14:val="none"/>
        </w:rPr>
        <w:t xml:space="preserve"> –Plant establishment maintenance continues at the Horsetail Creek </w:t>
      </w:r>
      <w:r w:rsidR="5F419F73" w:rsidRPr="5E79A74D">
        <w:rPr>
          <w:kern w:val="0"/>
          <w14:ligatures w14:val="none"/>
        </w:rPr>
        <w:t>f</w:t>
      </w:r>
      <w:r w:rsidRPr="5E79A74D">
        <w:rPr>
          <w:kern w:val="0"/>
          <w14:ligatures w14:val="none"/>
        </w:rPr>
        <w:t>loodplain in the USFS Columbia River Gorge National Scenic Area where 85,000 native plants were planted during 2020-2022.</w:t>
      </w:r>
      <w:r w:rsidRPr="00EA7B6F">
        <w:rPr>
          <w:kern w:val="0"/>
          <w14:ligatures w14:val="none"/>
        </w:rPr>
        <w:t xml:space="preserve"> </w:t>
      </w:r>
      <w:r w:rsidR="05995AA2" w:rsidRPr="00EA7B6F">
        <w:rPr>
          <w:kern w:val="0"/>
          <w14:ligatures w14:val="none"/>
        </w:rPr>
        <w:t xml:space="preserve">The Estuary Partnership hopes to install beaver dam analogs at the site in </w:t>
      </w:r>
      <w:r w:rsidR="20D34C71" w:rsidRPr="00EA7B6F">
        <w:rPr>
          <w:kern w:val="0"/>
          <w14:ligatures w14:val="none"/>
        </w:rPr>
        <w:t>2024</w:t>
      </w:r>
      <w:r w:rsidR="05995AA2" w:rsidRPr="00EA7B6F">
        <w:rPr>
          <w:kern w:val="0"/>
          <w14:ligatures w14:val="none"/>
        </w:rPr>
        <w:t>.</w:t>
      </w:r>
      <w:r w:rsidR="46AA3185" w:rsidRPr="00EA7B6F">
        <w:rPr>
          <w:kern w:val="0"/>
          <w14:ligatures w14:val="none"/>
        </w:rPr>
        <w:t xml:space="preserve"> All of this adds to restoration and fish passage work completed at the site in 2013.</w:t>
      </w:r>
    </w:p>
    <w:p w14:paraId="7737ADAA" w14:textId="7A5C427D" w:rsidR="00EA7B6F" w:rsidRPr="00EA7B6F" w:rsidRDefault="46AA3185" w:rsidP="00DA2570">
      <w:pPr>
        <w:numPr>
          <w:ilvl w:val="0"/>
          <w:numId w:val="3"/>
        </w:numPr>
        <w:contextualSpacing/>
        <w:rPr>
          <w:kern w:val="0"/>
          <w14:ligatures w14:val="none"/>
        </w:rPr>
      </w:pPr>
      <w:r w:rsidRPr="5E79A74D">
        <w:rPr>
          <w:u w:val="single"/>
        </w:rPr>
        <w:t xml:space="preserve">Horsetail </w:t>
      </w:r>
      <w:r w:rsidR="33B40B3A" w:rsidRPr="5E79A74D">
        <w:rPr>
          <w:u w:val="single"/>
        </w:rPr>
        <w:t xml:space="preserve">Creek </w:t>
      </w:r>
      <w:r w:rsidRPr="5E79A74D">
        <w:rPr>
          <w:u w:val="single"/>
        </w:rPr>
        <w:t>Thermal Refuge Enhancement</w:t>
      </w:r>
      <w:r>
        <w:t xml:space="preserve"> – We recently completed phase 3 of a multi-year feasibility study assessing the potential for constructing a cold-water refuge at the confluence of the Columbia River with Horsetail and Oneonta creeks. Currently, we are evaluating </w:t>
      </w:r>
      <w:r w:rsidR="00E94374">
        <w:t>the next</w:t>
      </w:r>
      <w:r>
        <w:t xml:space="preserve"> steps, including funding options and long-term maintenance.  </w:t>
      </w:r>
    </w:p>
    <w:p w14:paraId="69741A6C" w14:textId="618FCB53" w:rsidR="00EA7B6F" w:rsidRPr="00EA7B6F" w:rsidRDefault="00EA7B6F" w:rsidP="00DA2570">
      <w:pPr>
        <w:numPr>
          <w:ilvl w:val="0"/>
          <w:numId w:val="3"/>
        </w:numPr>
        <w:contextualSpacing/>
        <w:rPr>
          <w:kern w:val="0"/>
          <w14:ligatures w14:val="none"/>
        </w:rPr>
      </w:pPr>
      <w:r w:rsidRPr="5E79A74D">
        <w:rPr>
          <w:kern w:val="0"/>
          <w:u w:val="single"/>
          <w14:ligatures w14:val="none"/>
        </w:rPr>
        <w:t>Mason Creek</w:t>
      </w:r>
      <w:r w:rsidRPr="5E79A74D">
        <w:rPr>
          <w:kern w:val="0"/>
          <w14:ligatures w14:val="none"/>
        </w:rPr>
        <w:t xml:space="preserve"> –We are working with Clark County (primary landowner) and local stakeholders to progress the project</w:t>
      </w:r>
      <w:r w:rsidR="3DD23ADD" w:rsidRPr="5E79A74D">
        <w:rPr>
          <w:kern w:val="0"/>
          <w14:ligatures w14:val="none"/>
        </w:rPr>
        <w:t xml:space="preserve"> and have contracted</w:t>
      </w:r>
      <w:r w:rsidRPr="5E79A74D">
        <w:rPr>
          <w:kern w:val="0"/>
          <w14:ligatures w14:val="none"/>
        </w:rPr>
        <w:t xml:space="preserve"> with a local engineering firm to develop final designs. We anticipate completing final designs and permitting in 2024 with construction beginning in 2025</w:t>
      </w:r>
      <w:r w:rsidR="2A2F7F4B" w:rsidRPr="5E79A74D">
        <w:rPr>
          <w:kern w:val="0"/>
          <w14:ligatures w14:val="none"/>
        </w:rPr>
        <w:t xml:space="preserve"> or 2026</w:t>
      </w:r>
      <w:r w:rsidRPr="5E79A74D">
        <w:rPr>
          <w:kern w:val="0"/>
          <w14:ligatures w14:val="none"/>
        </w:rPr>
        <w:t>.</w:t>
      </w:r>
      <w:r w:rsidRPr="00EA7B6F">
        <w:rPr>
          <w:kern w:val="0"/>
          <w14:ligatures w14:val="none"/>
        </w:rPr>
        <w:t xml:space="preserve"> </w:t>
      </w:r>
    </w:p>
    <w:p w14:paraId="26269EBE" w14:textId="5989495A" w:rsidR="00EA7B6F" w:rsidRPr="00EA7B6F" w:rsidRDefault="00EA7B6F" w:rsidP="00DA2570">
      <w:pPr>
        <w:numPr>
          <w:ilvl w:val="0"/>
          <w:numId w:val="3"/>
        </w:numPr>
        <w:contextualSpacing/>
        <w:rPr>
          <w:kern w:val="0"/>
          <w14:ligatures w14:val="none"/>
        </w:rPr>
      </w:pPr>
      <w:r w:rsidRPr="5E79A74D">
        <w:rPr>
          <w:kern w:val="0"/>
          <w:u w:val="single"/>
          <w14:ligatures w14:val="none"/>
        </w:rPr>
        <w:t>Dyer Creek</w:t>
      </w:r>
      <w:r w:rsidRPr="5E79A74D">
        <w:rPr>
          <w:kern w:val="0"/>
          <w14:ligatures w14:val="none"/>
        </w:rPr>
        <w:t xml:space="preserve">- We are working in coordination with </w:t>
      </w:r>
      <w:r w:rsidR="61B1657B" w:rsidRPr="5E79A74D">
        <w:rPr>
          <w:kern w:val="0"/>
          <w14:ligatures w14:val="none"/>
        </w:rPr>
        <w:t xml:space="preserve">Clark County and </w:t>
      </w:r>
      <w:r w:rsidRPr="5E79A74D">
        <w:rPr>
          <w:kern w:val="0"/>
          <w14:ligatures w14:val="none"/>
        </w:rPr>
        <w:t>area stakeholders to develop final designs for Dyer Creek</w:t>
      </w:r>
      <w:r w:rsidR="2A9031AD" w:rsidRPr="5E79A74D">
        <w:rPr>
          <w:kern w:val="0"/>
          <w14:ligatures w14:val="none"/>
        </w:rPr>
        <w:t>, which is located immediately downstream of the EFLR Floodplain Reconnection Project</w:t>
      </w:r>
      <w:r w:rsidRPr="5E79A74D">
        <w:rPr>
          <w:kern w:val="0"/>
          <w14:ligatures w14:val="none"/>
        </w:rPr>
        <w:t>. We anticipate completing final designs and permitting in 2024 with construction beginning in 2025</w:t>
      </w:r>
      <w:r w:rsidR="686C0BC9" w:rsidRPr="5E79A74D">
        <w:rPr>
          <w:kern w:val="0"/>
          <w14:ligatures w14:val="none"/>
        </w:rPr>
        <w:t xml:space="preserve"> or 2026</w:t>
      </w:r>
      <w:r w:rsidRPr="5E79A74D">
        <w:rPr>
          <w:kern w:val="0"/>
          <w14:ligatures w14:val="none"/>
        </w:rPr>
        <w:t>.</w:t>
      </w:r>
      <w:r w:rsidRPr="00EA7B6F">
        <w:rPr>
          <w:kern w:val="0"/>
          <w14:ligatures w14:val="none"/>
        </w:rPr>
        <w:t xml:space="preserve">  </w:t>
      </w:r>
    </w:p>
    <w:p w14:paraId="32A49C04" w14:textId="339767A3" w:rsidR="00EA7B6F" w:rsidRPr="00EA7B6F" w:rsidRDefault="00EA7B6F" w:rsidP="00DA2570">
      <w:pPr>
        <w:numPr>
          <w:ilvl w:val="0"/>
          <w:numId w:val="3"/>
        </w:numPr>
        <w:contextualSpacing/>
      </w:pPr>
      <w:r w:rsidRPr="5E79A74D">
        <w:rPr>
          <w:kern w:val="0"/>
          <w:u w:val="single"/>
          <w14:ligatures w14:val="none"/>
        </w:rPr>
        <w:t>Woodard Creek</w:t>
      </w:r>
      <w:r w:rsidRPr="5E79A74D">
        <w:rPr>
          <w:kern w:val="0"/>
          <w14:ligatures w14:val="none"/>
        </w:rPr>
        <w:t xml:space="preserve">- We received funding from the </w:t>
      </w:r>
      <w:r w:rsidR="26F5178C" w:rsidRPr="5E79A74D">
        <w:rPr>
          <w:kern w:val="0"/>
          <w14:ligatures w14:val="none"/>
        </w:rPr>
        <w:t xml:space="preserve">State of Washington’s </w:t>
      </w:r>
      <w:r w:rsidRPr="5E79A74D">
        <w:rPr>
          <w:kern w:val="0"/>
          <w14:ligatures w14:val="none"/>
        </w:rPr>
        <w:t xml:space="preserve">Recreation and Conservation Office in 2022 to develop final designs for a 1-mile section of the stream just downstream </w:t>
      </w:r>
      <w:bookmarkStart w:id="33" w:name="_Int_wopYvdcq"/>
      <w:r w:rsidRPr="5E79A74D">
        <w:rPr>
          <w:kern w:val="0"/>
          <w14:ligatures w14:val="none"/>
        </w:rPr>
        <w:t>of</w:t>
      </w:r>
      <w:bookmarkEnd w:id="33"/>
      <w:r w:rsidRPr="5E79A74D">
        <w:rPr>
          <w:kern w:val="0"/>
          <w14:ligatures w14:val="none"/>
        </w:rPr>
        <w:t xml:space="preserve"> restoration completed in 2021. The project will reconnect the </w:t>
      </w:r>
      <w:r w:rsidR="546FD1BB" w:rsidRPr="5E79A74D">
        <w:rPr>
          <w:kern w:val="0"/>
          <w14:ligatures w14:val="none"/>
        </w:rPr>
        <w:t>channel</w:t>
      </w:r>
      <w:r w:rsidRPr="5E79A74D">
        <w:rPr>
          <w:kern w:val="0"/>
          <w14:ligatures w14:val="none"/>
        </w:rPr>
        <w:t xml:space="preserve"> to the entire valley bottom in an area of stream that has been severely impacted by anthropogenic factors. The project will take place on U</w:t>
      </w:r>
      <w:r w:rsidR="3E63C5C8" w:rsidRPr="5E79A74D">
        <w:rPr>
          <w:kern w:val="0"/>
          <w14:ligatures w14:val="none"/>
        </w:rPr>
        <w:t>.</w:t>
      </w:r>
      <w:r w:rsidRPr="5E79A74D">
        <w:rPr>
          <w:kern w:val="0"/>
          <w14:ligatures w14:val="none"/>
        </w:rPr>
        <w:t>S</w:t>
      </w:r>
      <w:r w:rsidR="3E63C5C8" w:rsidRPr="5E79A74D">
        <w:rPr>
          <w:kern w:val="0"/>
          <w14:ligatures w14:val="none"/>
        </w:rPr>
        <w:t>.</w:t>
      </w:r>
      <w:r w:rsidRPr="5E79A74D">
        <w:rPr>
          <w:kern w:val="0"/>
          <w14:ligatures w14:val="none"/>
        </w:rPr>
        <w:t xml:space="preserve"> Forest Service land, and they are our primary partner on this project. Design and permitting will occur during 2023/24</w:t>
      </w:r>
      <w:r w:rsidR="64E5D3EB" w:rsidRPr="5E79A74D">
        <w:rPr>
          <w:kern w:val="0"/>
          <w14:ligatures w14:val="none"/>
        </w:rPr>
        <w:t>. We did not receive RCO funding this year for</w:t>
      </w:r>
      <w:r w:rsidRPr="5E79A74D">
        <w:rPr>
          <w:kern w:val="0"/>
          <w14:ligatures w14:val="none"/>
        </w:rPr>
        <w:t xml:space="preserve"> construction</w:t>
      </w:r>
      <w:r w:rsidR="64E5D3EB" w:rsidRPr="5E79A74D">
        <w:rPr>
          <w:kern w:val="0"/>
          <w14:ligatures w14:val="none"/>
        </w:rPr>
        <w:t>, but plan to reapply</w:t>
      </w:r>
      <w:r w:rsidRPr="5E79A74D">
        <w:rPr>
          <w:kern w:val="0"/>
          <w14:ligatures w14:val="none"/>
        </w:rPr>
        <w:t xml:space="preserve"> in 2024</w:t>
      </w:r>
      <w:r w:rsidR="6309E972" w:rsidRPr="5E79A74D">
        <w:rPr>
          <w:kern w:val="0"/>
          <w14:ligatures w14:val="none"/>
        </w:rPr>
        <w:t xml:space="preserve">, with an eye toward construction in </w:t>
      </w:r>
      <w:r w:rsidRPr="5E79A74D">
        <w:rPr>
          <w:kern w:val="0"/>
          <w14:ligatures w14:val="none"/>
        </w:rPr>
        <w:t>2025</w:t>
      </w:r>
      <w:r w:rsidR="6309E972" w:rsidRPr="5E79A74D">
        <w:rPr>
          <w:kern w:val="0"/>
          <w14:ligatures w14:val="none"/>
        </w:rPr>
        <w:t xml:space="preserve"> or 2026</w:t>
      </w:r>
      <w:r w:rsidR="64E5D3EB" w:rsidRPr="5E79A74D">
        <w:rPr>
          <w:kern w:val="0"/>
          <w14:ligatures w14:val="none"/>
        </w:rPr>
        <w:t xml:space="preserve">. </w:t>
      </w:r>
      <w:r w:rsidRPr="00EA7B6F">
        <w:rPr>
          <w:kern w:val="0"/>
          <w14:ligatures w14:val="none"/>
        </w:rPr>
        <w:t xml:space="preserve"> </w:t>
      </w:r>
    </w:p>
    <w:p w14:paraId="700219BF" w14:textId="5766B679" w:rsidR="00EA7B6F" w:rsidRPr="00EA7B6F" w:rsidRDefault="00EA7B6F" w:rsidP="00DA2570">
      <w:pPr>
        <w:numPr>
          <w:ilvl w:val="0"/>
          <w:numId w:val="3"/>
        </w:numPr>
        <w:contextualSpacing/>
        <w:rPr>
          <w:kern w:val="0"/>
          <w14:ligatures w14:val="none"/>
        </w:rPr>
      </w:pPr>
      <w:r w:rsidRPr="5E79A74D">
        <w:rPr>
          <w:kern w:val="0"/>
          <w:u w:val="single"/>
          <w14:ligatures w14:val="none"/>
        </w:rPr>
        <w:t>Multnomah Channel Marsh Natural Area (MCMNA)</w:t>
      </w:r>
      <w:r w:rsidRPr="5E79A74D">
        <w:rPr>
          <w:kern w:val="0"/>
          <w14:ligatures w14:val="none"/>
        </w:rPr>
        <w:t xml:space="preserve"> - We continue to work with Metro to specify restoration actions and phased approaches at the site</w:t>
      </w:r>
      <w:r w:rsidR="238AB91D" w:rsidRPr="5E79A74D">
        <w:rPr>
          <w:kern w:val="0"/>
          <w14:ligatures w14:val="none"/>
        </w:rPr>
        <w:t xml:space="preserve"> and will complete</w:t>
      </w:r>
      <w:r w:rsidRPr="5E79A74D">
        <w:rPr>
          <w:kern w:val="0"/>
          <w14:ligatures w14:val="none"/>
        </w:rPr>
        <w:t xml:space="preserve"> the </w:t>
      </w:r>
      <w:r w:rsidR="238AB91D" w:rsidRPr="5E79A74D">
        <w:rPr>
          <w:kern w:val="0"/>
          <w14:ligatures w14:val="none"/>
        </w:rPr>
        <w:t>60%</w:t>
      </w:r>
      <w:r w:rsidRPr="5E79A74D">
        <w:rPr>
          <w:kern w:val="0"/>
          <w14:ligatures w14:val="none"/>
        </w:rPr>
        <w:t xml:space="preserve"> design </w:t>
      </w:r>
      <w:r w:rsidR="238AB91D" w:rsidRPr="5E79A74D">
        <w:rPr>
          <w:kern w:val="0"/>
          <w14:ligatures w14:val="none"/>
        </w:rPr>
        <w:t>for the project in September</w:t>
      </w:r>
      <w:r w:rsidRPr="5E79A74D">
        <w:rPr>
          <w:kern w:val="0"/>
          <w14:ligatures w14:val="none"/>
        </w:rPr>
        <w:t xml:space="preserve">. We </w:t>
      </w:r>
      <w:r w:rsidR="68120290" w:rsidRPr="5E79A74D">
        <w:rPr>
          <w:kern w:val="0"/>
          <w14:ligatures w14:val="none"/>
        </w:rPr>
        <w:t>also are a</w:t>
      </w:r>
      <w:r w:rsidRPr="5E79A74D">
        <w:rPr>
          <w:kern w:val="0"/>
          <w14:ligatures w14:val="none"/>
        </w:rPr>
        <w:t>ssess</w:t>
      </w:r>
      <w:r w:rsidR="2D50D9A8" w:rsidRPr="5E79A74D">
        <w:rPr>
          <w:kern w:val="0"/>
          <w14:ligatures w14:val="none"/>
        </w:rPr>
        <w:t>ing</w:t>
      </w:r>
      <w:r w:rsidRPr="5E79A74D">
        <w:rPr>
          <w:kern w:val="0"/>
          <w14:ligatures w14:val="none"/>
        </w:rPr>
        <w:t xml:space="preserve"> the feasibility of</w:t>
      </w:r>
      <w:r w:rsidRPr="00EA7B6F">
        <w:rPr>
          <w:kern w:val="0"/>
          <w14:ligatures w14:val="none"/>
        </w:rPr>
        <w:t xml:space="preserve"> </w:t>
      </w:r>
      <w:r w:rsidR="1D2422B9" w:rsidRPr="00EA7B6F">
        <w:rPr>
          <w:kern w:val="0"/>
          <w14:ligatures w14:val="none"/>
        </w:rPr>
        <w:t xml:space="preserve">replacing the culvert (which poses a partial barrier to fish and amphibian passage) under Highway 30. </w:t>
      </w:r>
    </w:p>
    <w:p w14:paraId="1BA29B7E" w14:textId="24C16172" w:rsidR="00EA7B6F" w:rsidRPr="00EA7B6F" w:rsidRDefault="00EA7B6F" w:rsidP="00DA2570">
      <w:pPr>
        <w:numPr>
          <w:ilvl w:val="0"/>
          <w:numId w:val="3"/>
        </w:numPr>
        <w:contextualSpacing/>
        <w:rPr>
          <w:kern w:val="0"/>
          <w14:ligatures w14:val="none"/>
        </w:rPr>
      </w:pPr>
      <w:r w:rsidRPr="5E79A74D">
        <w:rPr>
          <w:kern w:val="0"/>
          <w:u w:val="single"/>
          <w14:ligatures w14:val="none"/>
        </w:rPr>
        <w:t xml:space="preserve">Campen Creek </w:t>
      </w:r>
      <w:r w:rsidR="3F3546F4" w:rsidRPr="5E79A74D">
        <w:rPr>
          <w:kern w:val="0"/>
          <w:u w:val="single"/>
          <w14:ligatures w14:val="none"/>
        </w:rPr>
        <w:t>Floodplain Reconnection</w:t>
      </w:r>
      <w:r w:rsidRPr="5E79A74D">
        <w:rPr>
          <w:kern w:val="0"/>
          <w14:ligatures w14:val="none"/>
        </w:rPr>
        <w:t xml:space="preserve"> – We worked with the City of Washougal and our engineer</w:t>
      </w:r>
      <w:r w:rsidR="7CFAC773" w:rsidRPr="5E79A74D">
        <w:rPr>
          <w:kern w:val="0"/>
          <w14:ligatures w14:val="none"/>
        </w:rPr>
        <w:t>ing</w:t>
      </w:r>
      <w:r w:rsidRPr="5E79A74D">
        <w:rPr>
          <w:kern w:val="0"/>
          <w14:ligatures w14:val="none"/>
        </w:rPr>
        <w:t xml:space="preserve"> and cultural resources consultants over the past </w:t>
      </w:r>
      <w:r w:rsidR="159A8342" w:rsidRPr="5E79A74D">
        <w:rPr>
          <w:kern w:val="0"/>
          <w14:ligatures w14:val="none"/>
        </w:rPr>
        <w:t>six</w:t>
      </w:r>
      <w:r w:rsidRPr="5E79A74D">
        <w:rPr>
          <w:kern w:val="0"/>
          <w14:ligatures w14:val="none"/>
        </w:rPr>
        <w:t xml:space="preserve"> months to select the </w:t>
      </w:r>
      <w:r w:rsidR="0CD3DA3D" w:rsidRPr="5E79A74D">
        <w:rPr>
          <w:kern w:val="0"/>
          <w14:ligatures w14:val="none"/>
        </w:rPr>
        <w:t xml:space="preserve">preferred </w:t>
      </w:r>
      <w:r w:rsidRPr="5E79A74D">
        <w:rPr>
          <w:kern w:val="0"/>
          <w14:ligatures w14:val="none"/>
        </w:rPr>
        <w:t>design alternative</w:t>
      </w:r>
      <w:r w:rsidR="144CFFC7" w:rsidRPr="5E79A74D">
        <w:rPr>
          <w:kern w:val="0"/>
          <w14:ligatures w14:val="none"/>
        </w:rPr>
        <w:t xml:space="preserve">, </w:t>
      </w:r>
      <w:r w:rsidRPr="5E79A74D">
        <w:rPr>
          <w:kern w:val="0"/>
          <w14:ligatures w14:val="none"/>
        </w:rPr>
        <w:t>assess impacts to cultural resources</w:t>
      </w:r>
      <w:r w:rsidR="2E739673" w:rsidRPr="5E79A74D">
        <w:rPr>
          <w:kern w:val="0"/>
          <w14:ligatures w14:val="none"/>
        </w:rPr>
        <w:t>, and move the project to the 60% level of design</w:t>
      </w:r>
      <w:r w:rsidRPr="5E79A74D">
        <w:rPr>
          <w:kern w:val="0"/>
          <w14:ligatures w14:val="none"/>
        </w:rPr>
        <w:t xml:space="preserve">. We anticipate completing the design and permitting in February 2024. We will be seeking funding for construction </w:t>
      </w:r>
      <w:r w:rsidR="418210E7" w:rsidRPr="5E79A74D">
        <w:rPr>
          <w:kern w:val="0"/>
          <w14:ligatures w14:val="none"/>
        </w:rPr>
        <w:t>this fall</w:t>
      </w:r>
      <w:r w:rsidR="2D1D7E26" w:rsidRPr="5E79A74D">
        <w:rPr>
          <w:kern w:val="0"/>
          <w14:ligatures w14:val="none"/>
        </w:rPr>
        <w:t>/winter</w:t>
      </w:r>
      <w:r w:rsidRPr="5E79A74D">
        <w:rPr>
          <w:kern w:val="0"/>
          <w14:ligatures w14:val="none"/>
        </w:rPr>
        <w:t xml:space="preserve"> and </w:t>
      </w:r>
      <w:r w:rsidR="418210E7" w:rsidRPr="5E79A74D">
        <w:rPr>
          <w:kern w:val="0"/>
          <w14:ligatures w14:val="none"/>
        </w:rPr>
        <w:t xml:space="preserve">hope to </w:t>
      </w:r>
      <w:r w:rsidR="407A07A4" w:rsidRPr="5E79A74D">
        <w:rPr>
          <w:kern w:val="0"/>
          <w14:ligatures w14:val="none"/>
        </w:rPr>
        <w:t>construct</w:t>
      </w:r>
      <w:r w:rsidRPr="5E79A74D">
        <w:rPr>
          <w:kern w:val="0"/>
          <w14:ligatures w14:val="none"/>
        </w:rPr>
        <w:t xml:space="preserve"> the project during summer 202</w:t>
      </w:r>
      <w:r w:rsidR="4539FFE5" w:rsidRPr="5E79A74D">
        <w:rPr>
          <w:kern w:val="0"/>
          <w14:ligatures w14:val="none"/>
        </w:rPr>
        <w:t>4</w:t>
      </w:r>
      <w:r w:rsidRPr="5E79A74D">
        <w:rPr>
          <w:kern w:val="0"/>
          <w14:ligatures w14:val="none"/>
        </w:rPr>
        <w:t>.</w:t>
      </w:r>
      <w:r w:rsidRPr="00EA7B6F">
        <w:rPr>
          <w:kern w:val="0"/>
          <w14:ligatures w14:val="none"/>
        </w:rPr>
        <w:t xml:space="preserve">  </w:t>
      </w:r>
    </w:p>
    <w:p w14:paraId="4833E1DA" w14:textId="52CC3B80" w:rsidR="00EA7B6F" w:rsidRPr="00EA7B6F" w:rsidRDefault="00EA7B6F" w:rsidP="00DA2570">
      <w:pPr>
        <w:numPr>
          <w:ilvl w:val="0"/>
          <w:numId w:val="3"/>
        </w:numPr>
        <w:contextualSpacing/>
        <w:rPr>
          <w:kern w:val="0"/>
          <w14:ligatures w14:val="none"/>
        </w:rPr>
      </w:pPr>
      <w:r w:rsidRPr="5E79A74D">
        <w:rPr>
          <w:kern w:val="0"/>
          <w:u w:val="single"/>
          <w14:ligatures w14:val="none"/>
        </w:rPr>
        <w:lastRenderedPageBreak/>
        <w:t>East Fork Thermal Assessment</w:t>
      </w:r>
      <w:r w:rsidRPr="5E79A74D">
        <w:rPr>
          <w:kern w:val="0"/>
          <w14:ligatures w14:val="none"/>
        </w:rPr>
        <w:t xml:space="preserve">- in 2022, we completed the </w:t>
      </w:r>
      <w:r w:rsidR="006E87DA" w:rsidRPr="5E79A74D">
        <w:rPr>
          <w:kern w:val="0"/>
          <w14:ligatures w14:val="none"/>
        </w:rPr>
        <w:t xml:space="preserve">lower </w:t>
      </w:r>
      <w:r w:rsidRPr="5E79A74D">
        <w:rPr>
          <w:kern w:val="0"/>
          <w14:ligatures w14:val="none"/>
        </w:rPr>
        <w:t xml:space="preserve">East Fork </w:t>
      </w:r>
      <w:r w:rsidR="40B25D7B" w:rsidRPr="5E79A74D">
        <w:rPr>
          <w:kern w:val="0"/>
          <w14:ligatures w14:val="none"/>
        </w:rPr>
        <w:t xml:space="preserve">River </w:t>
      </w:r>
      <w:r w:rsidRPr="5E79A74D">
        <w:rPr>
          <w:kern w:val="0"/>
          <w14:ligatures w14:val="none"/>
        </w:rPr>
        <w:t>Thermal Assessment</w:t>
      </w:r>
      <w:r w:rsidR="23D0A1D3" w:rsidRPr="5E79A74D">
        <w:rPr>
          <w:kern w:val="0"/>
          <w14:ligatures w14:val="none"/>
        </w:rPr>
        <w:t>.</w:t>
      </w:r>
      <w:r w:rsidRPr="5E79A74D">
        <w:rPr>
          <w:kern w:val="0"/>
          <w14:ligatures w14:val="none"/>
        </w:rPr>
        <w:t xml:space="preserve"> The study assessed </w:t>
      </w:r>
      <w:r w:rsidR="40A4CB35" w:rsidRPr="5E79A74D">
        <w:rPr>
          <w:kern w:val="0"/>
          <w14:ligatures w14:val="none"/>
        </w:rPr>
        <w:t xml:space="preserve">summer </w:t>
      </w:r>
      <w:r w:rsidRPr="5E79A74D">
        <w:rPr>
          <w:kern w:val="0"/>
          <w14:ligatures w14:val="none"/>
        </w:rPr>
        <w:t>stream temperatures, identified potential thermal refuge enhancement sites, and ranked the sites based on ecological attributes and social constraints. Conceptual designs were developed for the top three priority thermal refuge enhancement sites. The assessment was funded by LCFRB</w:t>
      </w:r>
      <w:r w:rsidR="11E4CB6D" w:rsidRPr="5E79A74D">
        <w:rPr>
          <w:kern w:val="0"/>
          <w14:ligatures w14:val="none"/>
        </w:rPr>
        <w:t>/SRFB</w:t>
      </w:r>
      <w:r w:rsidRPr="5E79A74D">
        <w:rPr>
          <w:kern w:val="0"/>
          <w14:ligatures w14:val="none"/>
        </w:rPr>
        <w:t xml:space="preserve"> and completed in partnership with Clark County, WDFW, </w:t>
      </w:r>
      <w:r w:rsidR="7B577898" w:rsidRPr="5E79A74D">
        <w:rPr>
          <w:kern w:val="0"/>
          <w14:ligatures w14:val="none"/>
        </w:rPr>
        <w:t>and other stakeholders.</w:t>
      </w:r>
      <w:r w:rsidR="609E8BC6" w:rsidRPr="5E79A74D">
        <w:rPr>
          <w:kern w:val="0"/>
          <w14:ligatures w14:val="none"/>
        </w:rPr>
        <w:t xml:space="preserve"> In 2023 we applied for additional </w:t>
      </w:r>
      <w:r w:rsidR="1C4B0D5E" w:rsidRPr="5E79A74D">
        <w:rPr>
          <w:kern w:val="0"/>
          <w14:ligatures w14:val="none"/>
        </w:rPr>
        <w:t xml:space="preserve">SRFB funds to develop 30% </w:t>
      </w:r>
      <w:proofErr w:type="gramStart"/>
      <w:r w:rsidR="1C4B0D5E" w:rsidRPr="5E79A74D">
        <w:rPr>
          <w:kern w:val="0"/>
          <w14:ligatures w14:val="none"/>
        </w:rPr>
        <w:t>designs</w:t>
      </w:r>
      <w:proofErr w:type="gramEnd"/>
      <w:r w:rsidR="1C4B0D5E" w:rsidRPr="5E79A74D">
        <w:rPr>
          <w:kern w:val="0"/>
          <w14:ligatures w14:val="none"/>
        </w:rPr>
        <w:t xml:space="preserve"> for the top</w:t>
      </w:r>
      <w:r w:rsidR="6A06EF88" w:rsidRPr="5E79A74D">
        <w:rPr>
          <w:kern w:val="0"/>
          <w14:ligatures w14:val="none"/>
        </w:rPr>
        <w:t>-</w:t>
      </w:r>
      <w:r w:rsidR="1C4B0D5E" w:rsidRPr="5E79A74D">
        <w:rPr>
          <w:kern w:val="0"/>
          <w14:ligatures w14:val="none"/>
        </w:rPr>
        <w:t>ranking projects. A</w:t>
      </w:r>
      <w:r w:rsidR="0DFD2FB7" w:rsidRPr="5E79A74D">
        <w:rPr>
          <w:kern w:val="0"/>
          <w14:ligatures w14:val="none"/>
        </w:rPr>
        <w:t xml:space="preserve"> f</w:t>
      </w:r>
      <w:r w:rsidR="1C4B0D5E" w:rsidRPr="5E79A74D">
        <w:rPr>
          <w:kern w:val="0"/>
          <w14:ligatures w14:val="none"/>
        </w:rPr>
        <w:t>unding decision</w:t>
      </w:r>
      <w:r w:rsidR="1D0A3D1F" w:rsidRPr="5E79A74D">
        <w:rPr>
          <w:kern w:val="0"/>
          <w14:ligatures w14:val="none"/>
        </w:rPr>
        <w:t xml:space="preserve"> is expected in late </w:t>
      </w:r>
      <w:r w:rsidR="609F820C" w:rsidRPr="5E79A74D">
        <w:rPr>
          <w:kern w:val="0"/>
          <w14:ligatures w14:val="none"/>
        </w:rPr>
        <w:t>F</w:t>
      </w:r>
      <w:r w:rsidR="1D0A3D1F" w:rsidRPr="5E79A74D">
        <w:rPr>
          <w:kern w:val="0"/>
          <w14:ligatures w14:val="none"/>
        </w:rPr>
        <w:t>all 2023.</w:t>
      </w:r>
    </w:p>
    <w:p w14:paraId="096C4110" w14:textId="0E2A061E" w:rsidR="00EA7B6F" w:rsidRPr="00EA7B6F" w:rsidRDefault="00EA7B6F" w:rsidP="00DA2570">
      <w:pPr>
        <w:numPr>
          <w:ilvl w:val="0"/>
          <w:numId w:val="3"/>
        </w:numPr>
        <w:contextualSpacing/>
        <w:rPr>
          <w:kern w:val="0"/>
          <w14:ligatures w14:val="none"/>
        </w:rPr>
      </w:pPr>
      <w:r w:rsidRPr="5E79A74D">
        <w:rPr>
          <w:kern w:val="0"/>
          <w:u w:val="single"/>
          <w14:ligatures w14:val="none"/>
        </w:rPr>
        <w:t>Franz Lake National Wildlife Refuge</w:t>
      </w:r>
      <w:r w:rsidRPr="5E79A74D">
        <w:rPr>
          <w:kern w:val="0"/>
          <w14:ligatures w14:val="none"/>
        </w:rPr>
        <w:t xml:space="preserve"> – We are assessing available data and conducting a feasibility study </w:t>
      </w:r>
      <w:r w:rsidR="15BCB370" w:rsidRPr="5E79A74D">
        <w:rPr>
          <w:kern w:val="0"/>
          <w14:ligatures w14:val="none"/>
        </w:rPr>
        <w:t xml:space="preserve">and alternatives analysis </w:t>
      </w:r>
      <w:r w:rsidRPr="5E79A74D">
        <w:rPr>
          <w:kern w:val="0"/>
          <w14:ligatures w14:val="none"/>
        </w:rPr>
        <w:t xml:space="preserve">at this site, in partnership with the USFWS, BPA, and USFS. </w:t>
      </w:r>
      <w:r w:rsidR="1F0A1851" w:rsidRPr="5E79A74D">
        <w:rPr>
          <w:kern w:val="0"/>
          <w14:ligatures w14:val="none"/>
        </w:rPr>
        <w:t>The feasibility study and alternatives analysis will be complete</w:t>
      </w:r>
      <w:r w:rsidR="77ACA40D" w:rsidRPr="5E79A74D">
        <w:rPr>
          <w:kern w:val="0"/>
          <w14:ligatures w14:val="none"/>
        </w:rPr>
        <w:t>d</w:t>
      </w:r>
      <w:r w:rsidR="1F0A1851" w:rsidRPr="5E79A74D">
        <w:rPr>
          <w:kern w:val="0"/>
          <w14:ligatures w14:val="none"/>
        </w:rPr>
        <w:t xml:space="preserve"> in Sept, and we will move to 30% design in 2024. </w:t>
      </w:r>
      <w:r w:rsidRPr="5E79A74D">
        <w:rPr>
          <w:kern w:val="0"/>
          <w14:ligatures w14:val="none"/>
        </w:rPr>
        <w:t>This site is also one of our long-term monitoring sites under the Ecosystem Monitoring Program.</w:t>
      </w:r>
    </w:p>
    <w:p w14:paraId="1908C6A0" w14:textId="634ED8B4" w:rsidR="00EA7B6F" w:rsidRPr="00EA7B6F" w:rsidRDefault="00EA7B6F" w:rsidP="00DA2570">
      <w:pPr>
        <w:numPr>
          <w:ilvl w:val="0"/>
          <w:numId w:val="3"/>
        </w:numPr>
        <w:contextualSpacing/>
        <w:rPr>
          <w:kern w:val="0"/>
          <w14:ligatures w14:val="none"/>
        </w:rPr>
      </w:pPr>
      <w:r w:rsidRPr="5E79A74D">
        <w:rPr>
          <w:kern w:val="0"/>
          <w:u w:val="single"/>
          <w14:ligatures w14:val="none"/>
        </w:rPr>
        <w:t xml:space="preserve">Mirror Lake Upstream Reconnection </w:t>
      </w:r>
      <w:r w:rsidR="60AA9347" w:rsidRPr="5E79A74D">
        <w:rPr>
          <w:kern w:val="0"/>
          <w:u w:val="single"/>
          <w14:ligatures w14:val="none"/>
        </w:rPr>
        <w:t xml:space="preserve">Project </w:t>
      </w:r>
      <w:r w:rsidRPr="5E79A74D">
        <w:rPr>
          <w:kern w:val="0"/>
          <w:u w:val="single"/>
          <w14:ligatures w14:val="none"/>
        </w:rPr>
        <w:t>(Rooster Rock State Park)</w:t>
      </w:r>
      <w:r w:rsidRPr="5E79A74D">
        <w:rPr>
          <w:kern w:val="0"/>
          <w14:ligatures w14:val="none"/>
        </w:rPr>
        <w:t xml:space="preserve"> - We </w:t>
      </w:r>
      <w:r w:rsidR="6BC26357" w:rsidRPr="5E79A74D">
        <w:rPr>
          <w:kern w:val="0"/>
          <w14:ligatures w14:val="none"/>
        </w:rPr>
        <w:t xml:space="preserve">currently </w:t>
      </w:r>
      <w:r w:rsidRPr="5E79A74D">
        <w:rPr>
          <w:kern w:val="0"/>
          <w14:ligatures w14:val="none"/>
        </w:rPr>
        <w:t xml:space="preserve">are </w:t>
      </w:r>
      <w:r w:rsidR="6BC26357" w:rsidRPr="5E79A74D">
        <w:rPr>
          <w:kern w:val="0"/>
          <w14:ligatures w14:val="none"/>
        </w:rPr>
        <w:t xml:space="preserve">reaching out to </w:t>
      </w:r>
      <w:r w:rsidRPr="5E79A74D">
        <w:rPr>
          <w:kern w:val="0"/>
          <w14:ligatures w14:val="none"/>
        </w:rPr>
        <w:t>ODOT</w:t>
      </w:r>
      <w:r w:rsidR="62583A82" w:rsidRPr="5E79A74D">
        <w:rPr>
          <w:kern w:val="0"/>
          <w14:ligatures w14:val="none"/>
        </w:rPr>
        <w:t>, OPRD,</w:t>
      </w:r>
      <w:r w:rsidRPr="5E79A74D">
        <w:rPr>
          <w:kern w:val="0"/>
          <w14:ligatures w14:val="none"/>
        </w:rPr>
        <w:t xml:space="preserve"> and the </w:t>
      </w:r>
      <w:r w:rsidR="62583A82" w:rsidRPr="5E79A74D">
        <w:rPr>
          <w:kern w:val="0"/>
          <w14:ligatures w14:val="none"/>
        </w:rPr>
        <w:t>UPRR</w:t>
      </w:r>
      <w:r w:rsidRPr="5E79A74D">
        <w:rPr>
          <w:kern w:val="0"/>
          <w14:ligatures w14:val="none"/>
        </w:rPr>
        <w:t xml:space="preserve"> </w:t>
      </w:r>
      <w:r w:rsidR="4F0F667E" w:rsidRPr="5E79A74D">
        <w:rPr>
          <w:kern w:val="0"/>
          <w14:ligatures w14:val="none"/>
        </w:rPr>
        <w:t xml:space="preserve">to assess support for </w:t>
      </w:r>
      <w:r w:rsidRPr="5E79A74D">
        <w:rPr>
          <w:kern w:val="0"/>
          <w14:ligatures w14:val="none"/>
        </w:rPr>
        <w:t xml:space="preserve">this project </w:t>
      </w:r>
      <w:r w:rsidR="4F0F667E" w:rsidRPr="5E79A74D">
        <w:rPr>
          <w:kern w:val="0"/>
          <w14:ligatures w14:val="none"/>
        </w:rPr>
        <w:t xml:space="preserve">and </w:t>
      </w:r>
      <w:r w:rsidR="0FDA4F2E" w:rsidRPr="5E79A74D">
        <w:rPr>
          <w:kern w:val="0"/>
          <w14:ligatures w14:val="none"/>
        </w:rPr>
        <w:t>evaluate</w:t>
      </w:r>
      <w:r w:rsidR="4F0F667E" w:rsidRPr="5E79A74D">
        <w:rPr>
          <w:kern w:val="0"/>
          <w14:ligatures w14:val="none"/>
        </w:rPr>
        <w:t xml:space="preserve"> its feasibility. That study will be complete</w:t>
      </w:r>
      <w:r w:rsidR="4D12E953" w:rsidRPr="5E79A74D">
        <w:rPr>
          <w:kern w:val="0"/>
          <w14:ligatures w14:val="none"/>
        </w:rPr>
        <w:t>d</w:t>
      </w:r>
      <w:r w:rsidR="4F0F667E" w:rsidRPr="5E79A74D">
        <w:rPr>
          <w:kern w:val="0"/>
          <w14:ligatures w14:val="none"/>
        </w:rPr>
        <w:t xml:space="preserve"> in Sept, at which point we will assess next steps, including</w:t>
      </w:r>
      <w:r w:rsidRPr="5E79A74D">
        <w:rPr>
          <w:kern w:val="0"/>
          <w14:ligatures w14:val="none"/>
        </w:rPr>
        <w:t xml:space="preserve"> funding.</w:t>
      </w:r>
      <w:r w:rsidRPr="00EA7B6F">
        <w:rPr>
          <w:kern w:val="0"/>
          <w14:ligatures w14:val="none"/>
        </w:rPr>
        <w:t xml:space="preserve">    </w:t>
      </w:r>
    </w:p>
    <w:p w14:paraId="00B8AA5E" w14:textId="2782F823" w:rsidR="00EA7B6F" w:rsidRPr="00EA7B6F" w:rsidRDefault="00EA7B6F" w:rsidP="00DA2570">
      <w:pPr>
        <w:numPr>
          <w:ilvl w:val="0"/>
          <w:numId w:val="3"/>
        </w:numPr>
        <w:contextualSpacing/>
      </w:pPr>
      <w:r w:rsidRPr="5E79A74D">
        <w:rPr>
          <w:kern w:val="0"/>
          <w:u w:val="single"/>
          <w14:ligatures w14:val="none"/>
        </w:rPr>
        <w:t xml:space="preserve">Lower Columbia River Barrier Assessment </w:t>
      </w:r>
      <w:r w:rsidRPr="5E79A74D">
        <w:rPr>
          <w:kern w:val="0"/>
          <w14:ligatures w14:val="none"/>
        </w:rPr>
        <w:t xml:space="preserve">- We </w:t>
      </w:r>
      <w:r w:rsidR="61918692" w:rsidRPr="5E79A74D">
        <w:rPr>
          <w:kern w:val="0"/>
          <w14:ligatures w14:val="none"/>
        </w:rPr>
        <w:t>are currently working on</w:t>
      </w:r>
      <w:r w:rsidRPr="5E79A74D">
        <w:rPr>
          <w:kern w:val="0"/>
          <w14:ligatures w14:val="none"/>
        </w:rPr>
        <w:t xml:space="preserve"> a fish passage barrier </w:t>
      </w:r>
      <w:r w:rsidR="61918692" w:rsidRPr="5E79A74D">
        <w:rPr>
          <w:kern w:val="0"/>
          <w14:ligatures w14:val="none"/>
        </w:rPr>
        <w:t>inventory and decision support tool for selecting barriers for passage improvement,</w:t>
      </w:r>
      <w:r w:rsidRPr="5E79A74D">
        <w:rPr>
          <w:kern w:val="0"/>
          <w14:ligatures w14:val="none"/>
        </w:rPr>
        <w:t xml:space="preserve"> for the lower Columbia </w:t>
      </w:r>
      <w:r w:rsidR="11B43D45" w:rsidRPr="5E79A74D">
        <w:rPr>
          <w:kern w:val="0"/>
          <w14:ligatures w14:val="none"/>
        </w:rPr>
        <w:t>sub-basin in</w:t>
      </w:r>
      <w:r w:rsidRPr="5E79A74D">
        <w:rPr>
          <w:kern w:val="0"/>
          <w14:ligatures w14:val="none"/>
        </w:rPr>
        <w:t xml:space="preserve"> Washington.</w:t>
      </w:r>
      <w:r w:rsidR="23D0A1D3" w:rsidRPr="5E79A74D">
        <w:rPr>
          <w:kern w:val="0"/>
          <w14:ligatures w14:val="none"/>
        </w:rPr>
        <w:t xml:space="preserve"> </w:t>
      </w:r>
      <w:r w:rsidR="384B5F4C" w:rsidRPr="5E79A74D">
        <w:rPr>
          <w:kern w:val="0"/>
          <w14:ligatures w14:val="none"/>
        </w:rPr>
        <w:t>The project was funded by LCFRB/SRFB.</w:t>
      </w:r>
      <w:r w:rsidRPr="5E79A74D">
        <w:rPr>
          <w:kern w:val="0"/>
          <w14:ligatures w14:val="none"/>
        </w:rPr>
        <w:t xml:space="preserve"> This assessment will include a GIS-based comprehensive inventory of barriers for the region and a prioritization model that will determine where maximum salmon recovery benefits may be realized. Work commenced in spring of 2023</w:t>
      </w:r>
      <w:r w:rsidR="7F88DE5C" w:rsidRPr="5E79A74D">
        <w:rPr>
          <w:kern w:val="0"/>
          <w14:ligatures w14:val="none"/>
        </w:rPr>
        <w:t>. We are currently compiling fish barrier inventories, conducting field visits to assess passage quality, and developing the decision support model. The project</w:t>
      </w:r>
      <w:r w:rsidRPr="5E79A74D">
        <w:rPr>
          <w:kern w:val="0"/>
          <w14:ligatures w14:val="none"/>
        </w:rPr>
        <w:t xml:space="preserve"> is scheduled to be completed in </w:t>
      </w:r>
      <w:r w:rsidR="0A9B4C7E" w:rsidRPr="5E79A74D">
        <w:rPr>
          <w:kern w:val="0"/>
          <w14:ligatures w14:val="none"/>
        </w:rPr>
        <w:t>F</w:t>
      </w:r>
      <w:r w:rsidR="23D0A1D3" w:rsidRPr="5E79A74D">
        <w:rPr>
          <w:kern w:val="0"/>
          <w14:ligatures w14:val="none"/>
        </w:rPr>
        <w:t>all</w:t>
      </w:r>
      <w:r w:rsidRPr="5E79A74D">
        <w:rPr>
          <w:kern w:val="0"/>
          <w14:ligatures w14:val="none"/>
        </w:rPr>
        <w:t xml:space="preserve"> 2024.</w:t>
      </w:r>
      <w:r w:rsidRPr="00EA7B6F">
        <w:rPr>
          <w:kern w:val="0"/>
          <w14:ligatures w14:val="none"/>
        </w:rPr>
        <w:t xml:space="preserve"> </w:t>
      </w:r>
    </w:p>
    <w:p w14:paraId="3B4BC4E6" w14:textId="77777777" w:rsidR="00B73F28" w:rsidRDefault="00B73F28" w:rsidP="1E55D86C">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p>
    <w:p w14:paraId="15005905" w14:textId="16EDC92F" w:rsidR="00EA7B6F" w:rsidRPr="00940E62" w:rsidRDefault="00EA7B6F" w:rsidP="004738FB">
      <w:pPr>
        <w:pStyle w:val="Heading2"/>
      </w:pPr>
      <w:bookmarkStart w:id="34" w:name="_Toc145586788"/>
      <w:r w:rsidRPr="00940E62">
        <w:t>Monitoring Team:</w:t>
      </w:r>
      <w:bookmarkEnd w:id="34"/>
    </w:p>
    <w:p w14:paraId="4963D554" w14:textId="77777777" w:rsidR="00EA7B6F" w:rsidRPr="00940E62" w:rsidRDefault="00EA7B6F" w:rsidP="004738FB">
      <w:pPr>
        <w:pStyle w:val="Heading3"/>
      </w:pPr>
      <w:bookmarkStart w:id="35" w:name="_Toc145586789"/>
      <w:r w:rsidRPr="00940E62">
        <w:t>Conference Presentations:</w:t>
      </w:r>
      <w:bookmarkEnd w:id="35"/>
    </w:p>
    <w:p w14:paraId="7ADD27BC" w14:textId="7AAD2DD2" w:rsidR="00EA7B6F" w:rsidRDefault="00EA7B6F" w:rsidP="00DA2570">
      <w:pPr>
        <w:numPr>
          <w:ilvl w:val="0"/>
          <w:numId w:val="4"/>
        </w:numPr>
        <w:contextualSpacing/>
      </w:pPr>
      <w:r w:rsidRPr="00940E62">
        <w:rPr>
          <w:kern w:val="0"/>
          <w14:ligatures w14:val="none"/>
        </w:rPr>
        <w:t>Sarah Kidd, Ian Edgar, and Sneha Rao will be leading a Tableau for Environmental Science Workshop at the CERF conference in Nov 2023</w:t>
      </w:r>
      <w:r w:rsidR="5DC90201" w:rsidRPr="00940E62">
        <w:rPr>
          <w:kern w:val="0"/>
          <w14:ligatures w14:val="none"/>
        </w:rPr>
        <w:t>.</w:t>
      </w:r>
    </w:p>
    <w:p w14:paraId="063990FE" w14:textId="0864B340" w:rsidR="007D7794" w:rsidRPr="00AA11FE" w:rsidRDefault="007D7794" w:rsidP="00DA2570">
      <w:pPr>
        <w:numPr>
          <w:ilvl w:val="0"/>
          <w:numId w:val="4"/>
        </w:numPr>
        <w:contextualSpacing/>
      </w:pPr>
      <w:r w:rsidRPr="00940E62">
        <w:rPr>
          <w:kern w:val="0"/>
          <w14:ligatures w14:val="none"/>
        </w:rPr>
        <w:t xml:space="preserve">Sarah Kidd, Ian Edgar, and Derek Marquis </w:t>
      </w:r>
      <w:r w:rsidR="00AE1BC6">
        <w:rPr>
          <w:kern w:val="0"/>
          <w14:ligatures w14:val="none"/>
        </w:rPr>
        <w:t>presented</w:t>
      </w:r>
      <w:r w:rsidRPr="00940E62">
        <w:rPr>
          <w:kern w:val="0"/>
          <w14:ligatures w14:val="none"/>
        </w:rPr>
        <w:t xml:space="preserve"> EMP and AEMR research at the 2023 CREC conference in May 2023</w:t>
      </w:r>
      <w:r w:rsidR="4517249B" w:rsidRPr="00940E62">
        <w:rPr>
          <w:kern w:val="0"/>
          <w14:ligatures w14:val="none"/>
        </w:rPr>
        <w:t>.</w:t>
      </w:r>
    </w:p>
    <w:p w14:paraId="114A4059" w14:textId="77777777" w:rsidR="00EA7B6F" w:rsidRPr="00940E62" w:rsidRDefault="00EA7B6F" w:rsidP="004738FB">
      <w:pPr>
        <w:pStyle w:val="Heading3"/>
      </w:pPr>
      <w:bookmarkStart w:id="36" w:name="_Toc145586790"/>
      <w:r w:rsidRPr="00940E62">
        <w:t>Ecosystem Monitoring Program (EMP) and Action Effectiveness Monitoring and Research Program (AEMR)</w:t>
      </w:r>
      <w:bookmarkEnd w:id="36"/>
    </w:p>
    <w:p w14:paraId="4EAAA38F" w14:textId="38D48D63" w:rsidR="00353073" w:rsidRDefault="006C41E1" w:rsidP="00DA2570">
      <w:pPr>
        <w:numPr>
          <w:ilvl w:val="0"/>
          <w:numId w:val="5"/>
        </w:numPr>
        <w:contextualSpacing/>
        <w:rPr>
          <w:kern w:val="0"/>
          <w14:ligatures w14:val="none"/>
        </w:rPr>
      </w:pPr>
      <w:r>
        <w:rPr>
          <w:kern w:val="0"/>
          <w14:ligatures w14:val="none"/>
        </w:rPr>
        <w:t>Summer monitoring</w:t>
      </w:r>
      <w:r w:rsidR="00AE12B5">
        <w:rPr>
          <w:kern w:val="0"/>
          <w14:ligatures w14:val="none"/>
        </w:rPr>
        <w:t xml:space="preserve"> </w:t>
      </w:r>
      <w:r w:rsidR="00293F78">
        <w:rPr>
          <w:kern w:val="0"/>
          <w14:ligatures w14:val="none"/>
        </w:rPr>
        <w:t>is</w:t>
      </w:r>
      <w:r w:rsidR="009945CC">
        <w:rPr>
          <w:kern w:val="0"/>
          <w14:ligatures w14:val="none"/>
        </w:rPr>
        <w:t xml:space="preserve"> ongoing</w:t>
      </w:r>
      <w:r w:rsidR="00CB2892">
        <w:rPr>
          <w:kern w:val="0"/>
          <w14:ligatures w14:val="none"/>
        </w:rPr>
        <w:t xml:space="preserve"> </w:t>
      </w:r>
      <w:r w:rsidR="002F579E">
        <w:rPr>
          <w:kern w:val="0"/>
          <w14:ligatures w14:val="none"/>
        </w:rPr>
        <w:t xml:space="preserve">- </w:t>
      </w:r>
      <w:r w:rsidR="00DF1830">
        <w:rPr>
          <w:kern w:val="0"/>
          <w14:ligatures w14:val="none"/>
        </w:rPr>
        <w:t>this year habitat surveys commence</w:t>
      </w:r>
      <w:r w:rsidR="006C6EE3">
        <w:rPr>
          <w:kern w:val="0"/>
          <w14:ligatures w14:val="none"/>
        </w:rPr>
        <w:t xml:space="preserve">d with a new </w:t>
      </w:r>
      <w:r w:rsidR="00B22FAB">
        <w:rPr>
          <w:kern w:val="0"/>
          <w14:ligatures w14:val="none"/>
        </w:rPr>
        <w:t>site in Svenson, Astoria, OR.</w:t>
      </w:r>
      <w:r w:rsidR="00293F78">
        <w:rPr>
          <w:kern w:val="0"/>
          <w14:ligatures w14:val="none"/>
        </w:rPr>
        <w:t xml:space="preserve"> </w:t>
      </w:r>
      <w:r w:rsidR="003457AB">
        <w:rPr>
          <w:kern w:val="0"/>
          <w14:ligatures w14:val="none"/>
        </w:rPr>
        <w:t xml:space="preserve">These </w:t>
      </w:r>
      <w:r w:rsidR="000F6571">
        <w:rPr>
          <w:kern w:val="0"/>
          <w14:ligatures w14:val="none"/>
        </w:rPr>
        <w:t xml:space="preserve">habitat surveys will continue </w:t>
      </w:r>
      <w:r w:rsidR="67ECC1A5">
        <w:rPr>
          <w:kern w:val="0"/>
          <w14:ligatures w14:val="none"/>
        </w:rPr>
        <w:t xml:space="preserve">until </w:t>
      </w:r>
      <w:r w:rsidR="000F6571">
        <w:rPr>
          <w:kern w:val="0"/>
          <w14:ligatures w14:val="none"/>
        </w:rPr>
        <w:t>September 15, spanning 235</w:t>
      </w:r>
      <w:r w:rsidR="00353073">
        <w:rPr>
          <w:kern w:val="0"/>
          <w14:ligatures w14:val="none"/>
        </w:rPr>
        <w:t xml:space="preserve"> miles from Astoria </w:t>
      </w:r>
      <w:r w:rsidR="00CB2C9E">
        <w:rPr>
          <w:kern w:val="0"/>
          <w14:ligatures w14:val="none"/>
        </w:rPr>
        <w:t>to</w:t>
      </w:r>
      <w:r w:rsidR="00353073">
        <w:rPr>
          <w:kern w:val="0"/>
          <w14:ligatures w14:val="none"/>
        </w:rPr>
        <w:t xml:space="preserve"> Bonneville Dam.</w:t>
      </w:r>
    </w:p>
    <w:p w14:paraId="7D92E771" w14:textId="6D0AA619" w:rsidR="008A19D9" w:rsidRPr="0051374D" w:rsidRDefault="008A19D9" w:rsidP="00DA2570">
      <w:pPr>
        <w:numPr>
          <w:ilvl w:val="0"/>
          <w:numId w:val="5"/>
        </w:numPr>
        <w:contextualSpacing/>
        <w:rPr>
          <w:kern w:val="0"/>
          <w14:ligatures w14:val="none"/>
        </w:rPr>
      </w:pPr>
      <w:r w:rsidRPr="008A19D9">
        <w:rPr>
          <w:kern w:val="0"/>
          <w14:ligatures w14:val="none"/>
        </w:rPr>
        <w:t>We</w:t>
      </w:r>
      <w:r>
        <w:rPr>
          <w:kern w:val="0"/>
          <w14:ligatures w14:val="none"/>
        </w:rPr>
        <w:t xml:space="preserve"> have</w:t>
      </w:r>
      <w:r w:rsidRPr="008A19D9">
        <w:rPr>
          <w:kern w:val="0"/>
          <w14:ligatures w14:val="none"/>
        </w:rPr>
        <w:t xml:space="preserve"> now procured the Carrier H6 HE+ Hexacopter UAV, a Department of Defense (DOD)-approved drone. This new tool comes with advanced sensors for capturing high-quality images and videos and offers sophisticated mapping capabilities.</w:t>
      </w:r>
      <w:r w:rsidR="00E32088">
        <w:rPr>
          <w:kern w:val="0"/>
          <w14:ligatures w14:val="none"/>
        </w:rPr>
        <w:t xml:space="preserve"> </w:t>
      </w:r>
      <w:r w:rsidR="008E1249">
        <w:rPr>
          <w:kern w:val="0"/>
          <w14:ligatures w14:val="none"/>
        </w:rPr>
        <w:t>W</w:t>
      </w:r>
      <w:r w:rsidR="00B469BF">
        <w:rPr>
          <w:kern w:val="0"/>
          <w14:ligatures w14:val="none"/>
        </w:rPr>
        <w:t>e also</w:t>
      </w:r>
      <w:r w:rsidR="00FB442D">
        <w:rPr>
          <w:kern w:val="0"/>
          <w14:ligatures w14:val="none"/>
        </w:rPr>
        <w:t xml:space="preserve"> </w:t>
      </w:r>
      <w:r w:rsidR="00D77EDC">
        <w:rPr>
          <w:kern w:val="0"/>
          <w14:ligatures w14:val="none"/>
        </w:rPr>
        <w:t>participated in a comprehensive UAV</w:t>
      </w:r>
      <w:r w:rsidR="00F94EAC">
        <w:rPr>
          <w:kern w:val="0"/>
          <w14:ligatures w14:val="none"/>
        </w:rPr>
        <w:t xml:space="preserve"> training</w:t>
      </w:r>
      <w:r w:rsidR="00BC16A6">
        <w:rPr>
          <w:kern w:val="0"/>
          <w14:ligatures w14:val="none"/>
        </w:rPr>
        <w:t xml:space="preserve"> program</w:t>
      </w:r>
      <w:r w:rsidR="00221D88">
        <w:rPr>
          <w:kern w:val="0"/>
          <w14:ligatures w14:val="none"/>
        </w:rPr>
        <w:t>, held by the drone manufacturer</w:t>
      </w:r>
      <w:r w:rsidR="00F94EAC">
        <w:rPr>
          <w:kern w:val="0"/>
          <w14:ligatures w14:val="none"/>
        </w:rPr>
        <w:t xml:space="preserve"> in</w:t>
      </w:r>
      <w:r w:rsidR="0030174E">
        <w:rPr>
          <w:kern w:val="0"/>
          <w14:ligatures w14:val="none"/>
        </w:rPr>
        <w:t xml:space="preserve"> July 2023</w:t>
      </w:r>
      <w:r w:rsidR="00F94EAC">
        <w:rPr>
          <w:kern w:val="0"/>
          <w14:ligatures w14:val="none"/>
        </w:rPr>
        <w:t xml:space="preserve"> at Steigerwald Lake National </w:t>
      </w:r>
      <w:r w:rsidR="001A27A0">
        <w:rPr>
          <w:kern w:val="0"/>
          <w14:ligatures w14:val="none"/>
        </w:rPr>
        <w:t>Refuge</w:t>
      </w:r>
      <w:r w:rsidR="00221D88">
        <w:rPr>
          <w:kern w:val="0"/>
          <w14:ligatures w14:val="none"/>
        </w:rPr>
        <w:t xml:space="preserve">. </w:t>
      </w:r>
      <w:r w:rsidR="00221D88" w:rsidRPr="00940E62">
        <w:rPr>
          <w:kern w:val="0"/>
          <w14:ligatures w14:val="none"/>
        </w:rPr>
        <w:t xml:space="preserve">See the flier outlining the new drone </w:t>
      </w:r>
      <w:hyperlink r:id="rId23">
        <w:r w:rsidR="00221D88" w:rsidRPr="00940E62">
          <w:rPr>
            <w:color w:val="0563C1" w:themeColor="hyperlink"/>
            <w:kern w:val="0"/>
            <w:u w:val="single"/>
            <w14:ligatures w14:val="none"/>
          </w:rPr>
          <w:t>here</w:t>
        </w:r>
      </w:hyperlink>
      <w:r w:rsidR="0051374D">
        <w:rPr>
          <w:kern w:val="0"/>
          <w14:ligatures w14:val="none"/>
        </w:rPr>
        <w:t xml:space="preserve">. </w:t>
      </w:r>
      <w:r w:rsidR="0051374D" w:rsidRPr="00940E62">
        <w:rPr>
          <w:kern w:val="0"/>
          <w14:ligatures w14:val="none"/>
        </w:rPr>
        <w:t xml:space="preserve">This equipment will be used to monitor Steigerwald and other BPA restoration sites. </w:t>
      </w:r>
    </w:p>
    <w:p w14:paraId="40ECF63A" w14:textId="0942EB0D" w:rsidR="00EA7B6F" w:rsidRDefault="00C0650E" w:rsidP="00DA2570">
      <w:pPr>
        <w:numPr>
          <w:ilvl w:val="0"/>
          <w:numId w:val="5"/>
        </w:numPr>
        <w:contextualSpacing/>
        <w:rPr>
          <w:kern w:val="0"/>
          <w14:ligatures w14:val="none"/>
        </w:rPr>
      </w:pPr>
      <w:r>
        <w:rPr>
          <w:kern w:val="0"/>
          <w14:ligatures w14:val="none"/>
        </w:rPr>
        <w:lastRenderedPageBreak/>
        <w:t>We</w:t>
      </w:r>
      <w:r w:rsidR="00EA7B6F" w:rsidRPr="00940E62">
        <w:rPr>
          <w:kern w:val="0"/>
          <w14:ligatures w14:val="none"/>
        </w:rPr>
        <w:t xml:space="preserve"> are working with all researchers to transition our traditional 300+ page reports to a hybrid Tableau report. We expect both the EMP and the AEMR reports to be published </w:t>
      </w:r>
      <w:r w:rsidR="007346A0">
        <w:rPr>
          <w:kern w:val="0"/>
          <w14:ligatures w14:val="none"/>
        </w:rPr>
        <w:t xml:space="preserve">by </w:t>
      </w:r>
      <w:r w:rsidR="00A86A55">
        <w:rPr>
          <w:kern w:val="0"/>
          <w14:ligatures w14:val="none"/>
        </w:rPr>
        <w:t>September</w:t>
      </w:r>
      <w:r w:rsidR="00EA7B6F" w:rsidRPr="00940E62">
        <w:rPr>
          <w:kern w:val="0"/>
          <w14:ligatures w14:val="none"/>
        </w:rPr>
        <w:t xml:space="preserve"> 2023.  </w:t>
      </w:r>
    </w:p>
    <w:p w14:paraId="27B493B9" w14:textId="77777777" w:rsidR="00EA7B6F" w:rsidRPr="00940E62" w:rsidRDefault="00EA7B6F" w:rsidP="004738FB">
      <w:pPr>
        <w:pStyle w:val="Heading2"/>
      </w:pPr>
      <w:bookmarkStart w:id="37" w:name="_Toc145586791"/>
      <w:r w:rsidRPr="00940E62">
        <w:t>Columbia County Water Quality Monitoring Program</w:t>
      </w:r>
      <w:bookmarkEnd w:id="37"/>
    </w:p>
    <w:p w14:paraId="79A6CBCA" w14:textId="72C748EB" w:rsidR="00AA0320" w:rsidRDefault="00582A3C" w:rsidP="00DA2570">
      <w:pPr>
        <w:numPr>
          <w:ilvl w:val="0"/>
          <w:numId w:val="6"/>
        </w:numPr>
        <w:contextualSpacing/>
        <w:rPr>
          <w:kern w:val="0"/>
          <w14:ligatures w14:val="none"/>
        </w:rPr>
      </w:pPr>
      <w:r>
        <w:rPr>
          <w:kern w:val="0"/>
          <w14:ligatures w14:val="none"/>
        </w:rPr>
        <w:t xml:space="preserve">We will be receiving a donation of $13,500 from the Columbia County Board of Commissioners in support of the e-DNA pilot study in August 2023. The pilot study will focus on </w:t>
      </w:r>
      <w:r w:rsidR="00137F9D">
        <w:rPr>
          <w:kern w:val="0"/>
          <w14:ligatures w14:val="none"/>
        </w:rPr>
        <w:t>collecting an</w:t>
      </w:r>
      <w:r w:rsidR="00794457">
        <w:rPr>
          <w:kern w:val="0"/>
          <w14:ligatures w14:val="none"/>
        </w:rPr>
        <w:t>d</w:t>
      </w:r>
      <w:r w:rsidR="00137F9D">
        <w:rPr>
          <w:kern w:val="0"/>
          <w14:ligatures w14:val="none"/>
        </w:rPr>
        <w:t xml:space="preserve"> </w:t>
      </w:r>
      <w:r w:rsidR="00AA0320">
        <w:rPr>
          <w:kern w:val="0"/>
          <w14:ligatures w14:val="none"/>
        </w:rPr>
        <w:t>analyzing</w:t>
      </w:r>
      <w:r w:rsidR="00137F9D">
        <w:rPr>
          <w:kern w:val="0"/>
          <w14:ligatures w14:val="none"/>
        </w:rPr>
        <w:t xml:space="preserve"> e-DNA </w:t>
      </w:r>
      <w:r w:rsidR="00570D6E">
        <w:rPr>
          <w:kern w:val="0"/>
          <w14:ligatures w14:val="none"/>
        </w:rPr>
        <w:t xml:space="preserve">samples from </w:t>
      </w:r>
      <w:r w:rsidR="00B54834">
        <w:rPr>
          <w:kern w:val="0"/>
          <w14:ligatures w14:val="none"/>
        </w:rPr>
        <w:t xml:space="preserve">sampling sites in the Milton Creek watershed. This funding was listed </w:t>
      </w:r>
      <w:r w:rsidR="004E1065">
        <w:rPr>
          <w:kern w:val="0"/>
          <w14:ligatures w14:val="none"/>
        </w:rPr>
        <w:t xml:space="preserve">as an unsecured match source </w:t>
      </w:r>
      <w:r w:rsidR="00AA0320">
        <w:rPr>
          <w:kern w:val="0"/>
          <w14:ligatures w14:val="none"/>
        </w:rPr>
        <w:t>in our most recent 3-year OWEB WQ monitoring grant application in May 2023.</w:t>
      </w:r>
    </w:p>
    <w:p w14:paraId="134BDF11" w14:textId="7332A9BE" w:rsidR="00F3199F" w:rsidRDefault="00F3199F" w:rsidP="00DA2570">
      <w:pPr>
        <w:numPr>
          <w:ilvl w:val="0"/>
          <w:numId w:val="6"/>
        </w:numPr>
        <w:contextualSpacing/>
        <w:rPr>
          <w:kern w:val="0"/>
          <w14:ligatures w14:val="none"/>
        </w:rPr>
      </w:pPr>
      <w:r>
        <w:rPr>
          <w:kern w:val="0"/>
          <w14:ligatures w14:val="none"/>
        </w:rPr>
        <w:t>In July 2023,</w:t>
      </w:r>
      <w:r w:rsidRPr="00F3199F">
        <w:t xml:space="preserve"> </w:t>
      </w:r>
      <w:r w:rsidRPr="00F3199F">
        <w:rPr>
          <w:kern w:val="0"/>
          <w14:ligatures w14:val="none"/>
        </w:rPr>
        <w:t xml:space="preserve">our </w:t>
      </w:r>
      <w:r w:rsidR="00DE12CD">
        <w:rPr>
          <w:kern w:val="0"/>
          <w14:ligatures w14:val="none"/>
        </w:rPr>
        <w:t>P</w:t>
      </w:r>
      <w:r w:rsidRPr="00F3199F">
        <w:rPr>
          <w:kern w:val="0"/>
          <w14:ligatures w14:val="none"/>
        </w:rPr>
        <w:t xml:space="preserve">rogram </w:t>
      </w:r>
      <w:bookmarkStart w:id="38" w:name="_Int_um8monPX"/>
      <w:r w:rsidRPr="00F3199F">
        <w:rPr>
          <w:kern w:val="0"/>
          <w14:ligatures w14:val="none"/>
        </w:rPr>
        <w:t>funder</w:t>
      </w:r>
      <w:bookmarkEnd w:id="38"/>
      <w:r w:rsidRPr="00F3199F">
        <w:rPr>
          <w:kern w:val="0"/>
          <w14:ligatures w14:val="none"/>
        </w:rPr>
        <w:t xml:space="preserve"> Columbia County Soil and Water Conservation District was awarded the ODA Agricultural Water Quality Support Grant. This ODA grant specifically focuses on the e-DNA study proposed in Milton Creek.</w:t>
      </w:r>
      <w:r w:rsidR="00DE12CD" w:rsidRPr="00DE12CD">
        <w:rPr>
          <w:kern w:val="0"/>
          <w14:ligatures w14:val="none"/>
        </w:rPr>
        <w:t xml:space="preserve"> </w:t>
      </w:r>
      <w:r w:rsidR="00DE12CD" w:rsidRPr="00F3199F">
        <w:rPr>
          <w:kern w:val="0"/>
          <w14:ligatures w14:val="none"/>
        </w:rPr>
        <w:t>This is a huge development in securing further funding from our partners in support of the Monitoring Program.</w:t>
      </w:r>
    </w:p>
    <w:p w14:paraId="72E6DF61" w14:textId="451F254A" w:rsidR="008E46DD" w:rsidRDefault="00EA7B6F" w:rsidP="00DA2570">
      <w:pPr>
        <w:numPr>
          <w:ilvl w:val="0"/>
          <w:numId w:val="6"/>
        </w:numPr>
        <w:contextualSpacing/>
        <w:rPr>
          <w:kern w:val="0"/>
          <w14:ligatures w14:val="none"/>
        </w:rPr>
      </w:pPr>
      <w:r w:rsidRPr="00940E62">
        <w:rPr>
          <w:kern w:val="0"/>
          <w14:ligatures w14:val="none"/>
        </w:rPr>
        <w:t xml:space="preserve">Monthly water quality monitoring fieldwork is ongoing. </w:t>
      </w:r>
      <w:r w:rsidR="007827D5">
        <w:rPr>
          <w:kern w:val="0"/>
          <w14:ligatures w14:val="none"/>
        </w:rPr>
        <w:t xml:space="preserve">We began bi-monthly monitoring </w:t>
      </w:r>
      <w:r w:rsidR="001A5DCC">
        <w:rPr>
          <w:kern w:val="0"/>
          <w14:ligatures w14:val="none"/>
        </w:rPr>
        <w:t xml:space="preserve">of all 22 sites in June 2023. </w:t>
      </w:r>
    </w:p>
    <w:p w14:paraId="5593F22D" w14:textId="6C9A3FC3" w:rsidR="00EA7B6F" w:rsidRPr="00940E62" w:rsidRDefault="001A5DCC" w:rsidP="00DA2570">
      <w:pPr>
        <w:numPr>
          <w:ilvl w:val="0"/>
          <w:numId w:val="6"/>
        </w:numPr>
        <w:contextualSpacing/>
        <w:rPr>
          <w:kern w:val="0"/>
          <w14:ligatures w14:val="none"/>
        </w:rPr>
      </w:pPr>
      <w:r>
        <w:rPr>
          <w:kern w:val="0"/>
          <w14:ligatures w14:val="none"/>
        </w:rPr>
        <w:t xml:space="preserve">We are gearing up to begin the e-DNA sampling </w:t>
      </w:r>
      <w:r w:rsidR="0006146A">
        <w:rPr>
          <w:kern w:val="0"/>
          <w14:ligatures w14:val="none"/>
        </w:rPr>
        <w:t xml:space="preserve">at sites in the Milton Creek watershed from August 2023. We will be collecting </w:t>
      </w:r>
      <w:r w:rsidR="00E018EA">
        <w:rPr>
          <w:kern w:val="0"/>
          <w14:ligatures w14:val="none"/>
        </w:rPr>
        <w:t xml:space="preserve">samples for e-DNA </w:t>
      </w:r>
      <w:r w:rsidR="00890C3D">
        <w:rPr>
          <w:kern w:val="0"/>
          <w14:ligatures w14:val="none"/>
        </w:rPr>
        <w:t xml:space="preserve">analysis </w:t>
      </w:r>
      <w:r w:rsidR="008E46DD">
        <w:rPr>
          <w:kern w:val="0"/>
          <w14:ligatures w14:val="none"/>
        </w:rPr>
        <w:t xml:space="preserve">for 3 consecutive months this year. Based on the results of this pilot study, we </w:t>
      </w:r>
      <w:r w:rsidR="00BC2D01">
        <w:rPr>
          <w:kern w:val="0"/>
          <w14:ligatures w14:val="none"/>
        </w:rPr>
        <w:t>will collect more samples from 2024.</w:t>
      </w:r>
      <w:r w:rsidR="008E46DD">
        <w:rPr>
          <w:kern w:val="0"/>
          <w14:ligatures w14:val="none"/>
        </w:rPr>
        <w:t xml:space="preserve"> </w:t>
      </w:r>
    </w:p>
    <w:p w14:paraId="56B14DC6" w14:textId="558E46D1" w:rsidR="00EA7B6F" w:rsidRPr="00791956" w:rsidRDefault="00EA7B6F" w:rsidP="00DA2570">
      <w:pPr>
        <w:numPr>
          <w:ilvl w:val="0"/>
          <w:numId w:val="6"/>
        </w:numPr>
        <w:contextualSpacing/>
        <w:rPr>
          <w:kern w:val="0"/>
          <w14:ligatures w14:val="none"/>
        </w:rPr>
      </w:pPr>
      <w:r w:rsidRPr="00940E62">
        <w:rPr>
          <w:kern w:val="0"/>
          <w14:ligatures w14:val="none"/>
        </w:rPr>
        <w:t xml:space="preserve">The OWEB grant report summarizing WQ data from 2017-2022 </w:t>
      </w:r>
      <w:r w:rsidR="00BC2D01">
        <w:rPr>
          <w:kern w:val="0"/>
          <w14:ligatures w14:val="none"/>
        </w:rPr>
        <w:t>was</w:t>
      </w:r>
      <w:r w:rsidRPr="00940E62">
        <w:rPr>
          <w:kern w:val="0"/>
          <w14:ligatures w14:val="none"/>
        </w:rPr>
        <w:t xml:space="preserve"> finalized (</w:t>
      </w:r>
      <w:hyperlink r:id="rId24">
        <w:r w:rsidRPr="00940E62">
          <w:rPr>
            <w:color w:val="0563C1" w:themeColor="hyperlink"/>
            <w:kern w:val="0"/>
            <w:u w:val="single"/>
            <w14:ligatures w14:val="none"/>
          </w:rPr>
          <w:t>link to public dashboard</w:t>
        </w:r>
      </w:hyperlink>
      <w:r w:rsidRPr="00940E62">
        <w:rPr>
          <w:kern w:val="0"/>
          <w14:ligatures w14:val="none"/>
        </w:rPr>
        <w:t>). Data from this program is regularly shared with the ODEQ and is publicly available. </w:t>
      </w:r>
    </w:p>
    <w:p w14:paraId="6B01988B" w14:textId="77777777" w:rsidR="00EA7B6F" w:rsidRPr="00940E62" w:rsidRDefault="00EA7B6F" w:rsidP="004738FB">
      <w:pPr>
        <w:pStyle w:val="Heading2"/>
      </w:pPr>
      <w:bookmarkStart w:id="39" w:name="_Toc145586792"/>
      <w:r w:rsidRPr="00940E62">
        <w:t>BIL – Methane Carbon Flux Study (CH4C)</w:t>
      </w:r>
      <w:bookmarkEnd w:id="39"/>
    </w:p>
    <w:p w14:paraId="3745F0C0" w14:textId="5CC79B1C" w:rsidR="00EA7B6F" w:rsidRPr="00940E62" w:rsidRDefault="00935616" w:rsidP="00DA2570">
      <w:pPr>
        <w:numPr>
          <w:ilvl w:val="0"/>
          <w:numId w:val="7"/>
        </w:numPr>
        <w:contextualSpacing/>
        <w:rPr>
          <w:kern w:val="0"/>
          <w14:ligatures w14:val="none"/>
        </w:rPr>
      </w:pPr>
      <w:r>
        <w:rPr>
          <w:kern w:val="0"/>
          <w14:ligatures w14:val="none"/>
        </w:rPr>
        <w:t xml:space="preserve">The first Eddy </w:t>
      </w:r>
      <w:r w:rsidR="007A7E59">
        <w:rPr>
          <w:kern w:val="0"/>
          <w14:ligatures w14:val="none"/>
        </w:rPr>
        <w:t xml:space="preserve">Flux Tower was successfully constructed </w:t>
      </w:r>
      <w:r w:rsidR="00B061EF">
        <w:rPr>
          <w:kern w:val="0"/>
          <w14:ligatures w14:val="none"/>
        </w:rPr>
        <w:t xml:space="preserve">in the week of </w:t>
      </w:r>
      <w:r w:rsidR="00B061EF" w:rsidRPr="00940E62">
        <w:rPr>
          <w:kern w:val="0"/>
          <w14:ligatures w14:val="none"/>
        </w:rPr>
        <w:t>May 8</w:t>
      </w:r>
      <w:r w:rsidR="00B061EF" w:rsidRPr="00B061EF">
        <w:rPr>
          <w:kern w:val="0"/>
          <w:vertAlign w:val="superscript"/>
          <w14:ligatures w14:val="none"/>
        </w:rPr>
        <w:t>th</w:t>
      </w:r>
      <w:r w:rsidR="00B061EF">
        <w:rPr>
          <w:kern w:val="0"/>
          <w14:ligatures w14:val="none"/>
        </w:rPr>
        <w:t xml:space="preserve"> </w:t>
      </w:r>
      <w:r w:rsidR="00F119BC">
        <w:rPr>
          <w:kern w:val="0"/>
          <w14:ligatures w14:val="none"/>
        </w:rPr>
        <w:t>and is now online</w:t>
      </w:r>
      <w:r w:rsidR="005B716F">
        <w:rPr>
          <w:kern w:val="0"/>
          <w14:ligatures w14:val="none"/>
        </w:rPr>
        <w:t xml:space="preserve"> at Tongue Point</w:t>
      </w:r>
      <w:r w:rsidR="004D1B49">
        <w:rPr>
          <w:kern w:val="0"/>
          <w14:ligatures w14:val="none"/>
        </w:rPr>
        <w:t>, Astoria, Oregon.</w:t>
      </w:r>
      <w:r w:rsidR="00B061EF">
        <w:rPr>
          <w:kern w:val="0"/>
          <w14:ligatures w14:val="none"/>
        </w:rPr>
        <w:t xml:space="preserve"> </w:t>
      </w:r>
      <w:r w:rsidR="00EA7B6F" w:rsidRPr="00940E62">
        <w:rPr>
          <w:kern w:val="0"/>
          <w14:ligatures w14:val="none"/>
        </w:rPr>
        <w:t xml:space="preserve">We are working with OHSU, the Cowlitz Tribe, Columbia River Inter-Tribal Fish Commission, PSU and other Partners to deploy our Eddy Flux tours in Astoria, Oregon, for testing. Construction of the </w:t>
      </w:r>
      <w:r w:rsidR="004D1B49">
        <w:rPr>
          <w:kern w:val="0"/>
          <w14:ligatures w14:val="none"/>
        </w:rPr>
        <w:t>second</w:t>
      </w:r>
      <w:r w:rsidR="00EA7B6F" w:rsidRPr="00940E62">
        <w:rPr>
          <w:kern w:val="0"/>
          <w14:ligatures w14:val="none"/>
        </w:rPr>
        <w:t xml:space="preserve"> tower at </w:t>
      </w:r>
      <w:r w:rsidR="00D63589">
        <w:rPr>
          <w:kern w:val="0"/>
          <w14:ligatures w14:val="none"/>
        </w:rPr>
        <w:t xml:space="preserve">the </w:t>
      </w:r>
      <w:r w:rsidR="00D63589" w:rsidRPr="00940E62">
        <w:rPr>
          <w:kern w:val="0"/>
          <w14:ligatures w14:val="none"/>
        </w:rPr>
        <w:t>Cowlitz Tribe location</w:t>
      </w:r>
      <w:r w:rsidR="00D63589">
        <w:rPr>
          <w:kern w:val="0"/>
          <w14:ligatures w14:val="none"/>
        </w:rPr>
        <w:t xml:space="preserve"> (</w:t>
      </w:r>
      <w:r w:rsidR="004D1B49">
        <w:rPr>
          <w:kern w:val="0"/>
          <w14:ligatures w14:val="none"/>
        </w:rPr>
        <w:t xml:space="preserve">Wallooskee – Youngs </w:t>
      </w:r>
      <w:r w:rsidR="00625518">
        <w:rPr>
          <w:kern w:val="0"/>
          <w14:ligatures w14:val="none"/>
        </w:rPr>
        <w:t>restoration site</w:t>
      </w:r>
      <w:r w:rsidR="00D63589">
        <w:rPr>
          <w:kern w:val="0"/>
          <w14:ligatures w14:val="none"/>
        </w:rPr>
        <w:t>)</w:t>
      </w:r>
      <w:r w:rsidR="00EA7B6F" w:rsidRPr="00940E62">
        <w:rPr>
          <w:kern w:val="0"/>
          <w14:ligatures w14:val="none"/>
        </w:rPr>
        <w:t xml:space="preserve"> started in </w:t>
      </w:r>
      <w:r w:rsidR="004D1B49">
        <w:rPr>
          <w:kern w:val="0"/>
          <w14:ligatures w14:val="none"/>
        </w:rPr>
        <w:t>July</w:t>
      </w:r>
      <w:r w:rsidR="00EA7B6F" w:rsidRPr="00940E62">
        <w:rPr>
          <w:kern w:val="0"/>
          <w14:ligatures w14:val="none"/>
        </w:rPr>
        <w:t xml:space="preserve">. </w:t>
      </w:r>
    </w:p>
    <w:p w14:paraId="1131D117" w14:textId="77777777" w:rsidR="00EA7B6F" w:rsidRPr="00940E62" w:rsidRDefault="00EA7B6F" w:rsidP="00DA2570">
      <w:pPr>
        <w:numPr>
          <w:ilvl w:val="0"/>
          <w:numId w:val="7"/>
        </w:numPr>
        <w:contextualSpacing/>
        <w:rPr>
          <w:kern w:val="0"/>
          <w14:ligatures w14:val="none"/>
        </w:rPr>
      </w:pPr>
      <w:r w:rsidRPr="00940E62">
        <w:rPr>
          <w:kern w:val="0"/>
          <w14:ligatures w14:val="none"/>
        </w:rPr>
        <w:t xml:space="preserve">All the necessary research permits have been acquired and we’re excited to work with PSU to incorporate soil chamber work into our data collection plan. </w:t>
      </w:r>
    </w:p>
    <w:p w14:paraId="3F2F22F1" w14:textId="77777777" w:rsidR="00EA7B6F" w:rsidRPr="00940E62" w:rsidRDefault="00EA7B6F" w:rsidP="00DA2570">
      <w:pPr>
        <w:numPr>
          <w:ilvl w:val="0"/>
          <w:numId w:val="7"/>
        </w:numPr>
        <w:contextualSpacing/>
        <w:rPr>
          <w:kern w:val="0"/>
          <w14:ligatures w14:val="none"/>
        </w:rPr>
      </w:pPr>
      <w:r w:rsidRPr="00940E62">
        <w:rPr>
          <w:kern w:val="0"/>
          <w14:ligatures w14:val="none"/>
        </w:rPr>
        <w:t xml:space="preserve">We meet with all the researchers regularly to continue to develop our research design plans and coordinate our efforts accordingly. </w:t>
      </w:r>
    </w:p>
    <w:p w14:paraId="0E5C4B40" w14:textId="77777777" w:rsidR="00EA7B6F" w:rsidRPr="00EA7B6F" w:rsidRDefault="00EA7B6F" w:rsidP="00EA7B6F">
      <w:r w:rsidRPr="00EA7B6F">
        <w:br w:type="page"/>
      </w:r>
    </w:p>
    <w:p w14:paraId="7006A207" w14:textId="35EE2B64" w:rsidR="00EA7B6F" w:rsidRPr="00EA7B6F" w:rsidRDefault="00EA7B6F" w:rsidP="000171B8">
      <w:pPr>
        <w:pStyle w:val="Heading2"/>
      </w:pPr>
      <w:bookmarkStart w:id="40" w:name="_Toc145586793"/>
      <w:r w:rsidRPr="1E55D86C">
        <w:lastRenderedPageBreak/>
        <w:t>Communications &amp; Outreach:</w:t>
      </w:r>
      <w:bookmarkEnd w:id="40"/>
    </w:p>
    <w:p w14:paraId="3E6C9748" w14:textId="2377C556" w:rsidR="00782584" w:rsidRDefault="008B3467" w:rsidP="00DA2570">
      <w:pPr>
        <w:numPr>
          <w:ilvl w:val="0"/>
          <w:numId w:val="8"/>
        </w:numPr>
        <w:contextualSpacing/>
        <w:rPr>
          <w:kern w:val="0"/>
          <w14:ligatures w14:val="none"/>
        </w:rPr>
      </w:pPr>
      <w:r>
        <w:rPr>
          <w:kern w:val="0"/>
          <w14:ligatures w14:val="none"/>
        </w:rPr>
        <w:t>Annual Celebration coming up very soon</w:t>
      </w:r>
      <w:r w:rsidR="00A26FE8">
        <w:rPr>
          <w:kern w:val="0"/>
          <w14:ligatures w14:val="none"/>
        </w:rPr>
        <w:t xml:space="preserve">, on Thursday September 28. </w:t>
      </w:r>
      <w:r>
        <w:rPr>
          <w:kern w:val="0"/>
          <w14:ligatures w14:val="none"/>
        </w:rPr>
        <w:t>Hopefully you have your tickets.</w:t>
      </w:r>
      <w:r w:rsidR="00906A93">
        <w:rPr>
          <w:kern w:val="0"/>
          <w14:ligatures w14:val="none"/>
        </w:rPr>
        <w:t xml:space="preserve"> </w:t>
      </w:r>
      <w:r w:rsidR="0017122B">
        <w:rPr>
          <w:kern w:val="0"/>
          <w14:ligatures w14:val="none"/>
        </w:rPr>
        <w:t xml:space="preserve">You can buy those </w:t>
      </w:r>
      <w:hyperlink r:id="rId25" w:history="1">
        <w:r w:rsidR="0017122B" w:rsidRPr="00695642">
          <w:rPr>
            <w:rStyle w:val="Hyperlink"/>
            <w:kern w:val="0"/>
            <w14:ligatures w14:val="none"/>
          </w:rPr>
          <w:t>here</w:t>
        </w:r>
      </w:hyperlink>
      <w:r w:rsidR="00695642">
        <w:rPr>
          <w:kern w:val="0"/>
          <w14:ligatures w14:val="none"/>
        </w:rPr>
        <w:t xml:space="preserve"> and you can see some of the things up for raffle </w:t>
      </w:r>
      <w:hyperlink r:id="rId26" w:history="1">
        <w:r w:rsidR="00695642" w:rsidRPr="00065B3B">
          <w:rPr>
            <w:rStyle w:val="Hyperlink"/>
            <w:kern w:val="0"/>
            <w14:ligatures w14:val="none"/>
          </w:rPr>
          <w:t>here</w:t>
        </w:r>
      </w:hyperlink>
      <w:r w:rsidR="00695642">
        <w:rPr>
          <w:kern w:val="0"/>
          <w14:ligatures w14:val="none"/>
        </w:rPr>
        <w:t>.</w:t>
      </w:r>
    </w:p>
    <w:p w14:paraId="008E6218" w14:textId="651DAC6C" w:rsidR="007E7C2B" w:rsidRDefault="00906A93" w:rsidP="00DA2570">
      <w:pPr>
        <w:numPr>
          <w:ilvl w:val="1"/>
          <w:numId w:val="8"/>
        </w:numPr>
        <w:contextualSpacing/>
        <w:rPr>
          <w:kern w:val="0"/>
          <w14:ligatures w14:val="none"/>
        </w:rPr>
      </w:pPr>
      <w:r>
        <w:rPr>
          <w:kern w:val="0"/>
          <w14:ligatures w14:val="none"/>
        </w:rPr>
        <w:t>Our sponsors are Consor Engineers</w:t>
      </w:r>
      <w:r w:rsidR="007E7C2B">
        <w:rPr>
          <w:kern w:val="0"/>
          <w14:ligatures w14:val="none"/>
        </w:rPr>
        <w:t xml:space="preserve">, Inter-Fluve, Confederated Tribes of Grand Ronde, </w:t>
      </w:r>
      <w:r w:rsidR="0012335A">
        <w:rPr>
          <w:kern w:val="0"/>
          <w14:ligatures w14:val="none"/>
        </w:rPr>
        <w:t>Port of Portland, Wolf Water Resources, and Juncus Studios</w:t>
      </w:r>
      <w:r w:rsidR="00941401">
        <w:rPr>
          <w:kern w:val="0"/>
          <w14:ligatures w14:val="none"/>
        </w:rPr>
        <w:t>.</w:t>
      </w:r>
    </w:p>
    <w:p w14:paraId="63781EA2" w14:textId="5FF4082C" w:rsidR="00782584" w:rsidRPr="00A26FE8" w:rsidRDefault="00782584" w:rsidP="00DA2570">
      <w:pPr>
        <w:numPr>
          <w:ilvl w:val="1"/>
          <w:numId w:val="8"/>
        </w:numPr>
        <w:contextualSpacing/>
        <w:rPr>
          <w:kern w:val="0"/>
          <w14:ligatures w14:val="none"/>
        </w:rPr>
      </w:pPr>
      <w:r>
        <w:rPr>
          <w:kern w:val="0"/>
          <w14:ligatures w14:val="none"/>
        </w:rPr>
        <w:t xml:space="preserve">The event fundraising features are a wall of wine, art raffle </w:t>
      </w:r>
      <w:r w:rsidR="00DA5EAA">
        <w:rPr>
          <w:kern w:val="0"/>
          <w14:ligatures w14:val="none"/>
        </w:rPr>
        <w:t>at $10/ticket, two higher tier travel packages at $25 or $50 per ticket, and appeal.</w:t>
      </w:r>
    </w:p>
    <w:p w14:paraId="1D6D0115" w14:textId="1EC95B6F" w:rsidR="00EA7B6F" w:rsidRPr="00EA7B6F" w:rsidRDefault="008B3467" w:rsidP="00DA2570">
      <w:pPr>
        <w:numPr>
          <w:ilvl w:val="1"/>
          <w:numId w:val="8"/>
        </w:numPr>
        <w:contextualSpacing/>
        <w:rPr>
          <w:kern w:val="0"/>
          <w14:ligatures w14:val="none"/>
        </w:rPr>
      </w:pPr>
      <w:r>
        <w:rPr>
          <w:kern w:val="0"/>
          <w14:ligatures w14:val="none"/>
        </w:rPr>
        <w:t xml:space="preserve">Our Steward of the Year is Corlee </w:t>
      </w:r>
      <w:r w:rsidR="00C43968">
        <w:rPr>
          <w:kern w:val="0"/>
          <w14:ligatures w14:val="none"/>
        </w:rPr>
        <w:t>Frederick, a retired educator from Rainier</w:t>
      </w:r>
    </w:p>
    <w:p w14:paraId="4BFF0A33" w14:textId="72E0C195" w:rsidR="00594E49" w:rsidRPr="00EA7B6F" w:rsidRDefault="00594E49" w:rsidP="000171B8">
      <w:pPr>
        <w:ind w:left="720"/>
        <w:contextualSpacing/>
        <w:rPr>
          <w:kern w:val="0"/>
          <w14:ligatures w14:val="none"/>
        </w:rPr>
      </w:pPr>
    </w:p>
    <w:p w14:paraId="1DE1BCCF" w14:textId="77777777" w:rsidR="00EA7B6F" w:rsidRPr="00EA7B6F" w:rsidRDefault="00EA7B6F" w:rsidP="000171B8">
      <w:pPr>
        <w:pStyle w:val="Heading3"/>
      </w:pPr>
      <w:bookmarkStart w:id="41" w:name="_Toc1251047715"/>
      <w:bookmarkStart w:id="42" w:name="_Toc690985119"/>
      <w:bookmarkStart w:id="43" w:name="_Toc1590785828"/>
      <w:bookmarkStart w:id="44" w:name="_Toc972520978"/>
      <w:bookmarkStart w:id="45" w:name="_Toc145586794"/>
      <w:r w:rsidRPr="00EA7B6F">
        <w:t>Social media stats:</w:t>
      </w:r>
      <w:bookmarkEnd w:id="45"/>
    </w:p>
    <w:p w14:paraId="6CAC9240" w14:textId="77777777" w:rsidR="00B60BF8" w:rsidRDefault="00EA7B6F" w:rsidP="00DA2570">
      <w:pPr>
        <w:numPr>
          <w:ilvl w:val="0"/>
          <w:numId w:val="9"/>
        </w:numPr>
        <w:contextualSpacing/>
        <w:rPr>
          <w:kern w:val="0"/>
          <w14:ligatures w14:val="none"/>
        </w:rPr>
      </w:pPr>
      <w:r w:rsidRPr="00F318FA">
        <w:rPr>
          <w:kern w:val="0"/>
          <w14:ligatures w14:val="none"/>
        </w:rPr>
        <w:t>Top Facebook post</w:t>
      </w:r>
      <w:r w:rsidR="00AC79BC">
        <w:rPr>
          <w:kern w:val="0"/>
          <w14:ligatures w14:val="none"/>
        </w:rPr>
        <w:t>s</w:t>
      </w:r>
      <w:r w:rsidRPr="00F318FA">
        <w:rPr>
          <w:kern w:val="0"/>
          <w14:ligatures w14:val="none"/>
        </w:rPr>
        <w:t>:</w:t>
      </w:r>
      <w:r w:rsidR="00DC5912" w:rsidRPr="00F318FA">
        <w:rPr>
          <w:kern w:val="0"/>
          <w14:ligatures w14:val="none"/>
        </w:rPr>
        <w:t xml:space="preserve"> </w:t>
      </w:r>
    </w:p>
    <w:p w14:paraId="2812DE23" w14:textId="77777777" w:rsidR="00B60BF8" w:rsidRDefault="00DC5912" w:rsidP="00DA2570">
      <w:pPr>
        <w:numPr>
          <w:ilvl w:val="1"/>
          <w:numId w:val="9"/>
        </w:numPr>
        <w:contextualSpacing/>
        <w:rPr>
          <w:kern w:val="0"/>
          <w14:ligatures w14:val="none"/>
        </w:rPr>
      </w:pPr>
      <w:r w:rsidRPr="00F318FA">
        <w:rPr>
          <w:kern w:val="0"/>
          <w14:ligatures w14:val="none"/>
        </w:rPr>
        <w:t xml:space="preserve">Promoting Safe Boating Week on May 26: </w:t>
      </w:r>
      <w:hyperlink r:id="rId27" w:history="1">
        <w:r w:rsidR="00F318FA" w:rsidRPr="00F318FA">
          <w:rPr>
            <w:rStyle w:val="Hyperlink"/>
            <w:kern w:val="0"/>
            <w14:ligatures w14:val="none"/>
          </w:rPr>
          <w:t>Link</w:t>
        </w:r>
      </w:hyperlink>
      <w:r w:rsidR="00F318FA" w:rsidRPr="00F318FA">
        <w:rPr>
          <w:kern w:val="0"/>
          <w14:ligatures w14:val="none"/>
        </w:rPr>
        <w:t xml:space="preserve"> </w:t>
      </w:r>
      <w:r w:rsidR="00EA7B6F" w:rsidRPr="00F318FA">
        <w:rPr>
          <w:kern w:val="0"/>
          <w14:ligatures w14:val="none"/>
        </w:rPr>
        <w:t>with a reach of 1,</w:t>
      </w:r>
      <w:r w:rsidR="00042444" w:rsidRPr="00F318FA">
        <w:rPr>
          <w:kern w:val="0"/>
          <w14:ligatures w14:val="none"/>
        </w:rPr>
        <w:t>770</w:t>
      </w:r>
      <w:r w:rsidR="00EA7B6F" w:rsidRPr="00F318FA">
        <w:rPr>
          <w:kern w:val="0"/>
          <w14:ligatures w14:val="none"/>
        </w:rPr>
        <w:t xml:space="preserve"> and </w:t>
      </w:r>
      <w:r w:rsidR="00F318FA" w:rsidRPr="00F318FA">
        <w:rPr>
          <w:kern w:val="0"/>
          <w14:ligatures w14:val="none"/>
        </w:rPr>
        <w:t xml:space="preserve">19 </w:t>
      </w:r>
      <w:r w:rsidR="00EA7B6F" w:rsidRPr="00F318FA">
        <w:rPr>
          <w:kern w:val="0"/>
          <w14:ligatures w14:val="none"/>
        </w:rPr>
        <w:t>engagements (reactions, comments, shares)</w:t>
      </w:r>
      <w:r w:rsidR="007C3E07">
        <w:rPr>
          <w:kern w:val="0"/>
          <w14:ligatures w14:val="none"/>
        </w:rPr>
        <w:t>, and</w:t>
      </w:r>
    </w:p>
    <w:p w14:paraId="78150918" w14:textId="75E33270" w:rsidR="00EA7B6F" w:rsidRPr="00EA7B6F" w:rsidRDefault="007C3E07" w:rsidP="00DA2570">
      <w:pPr>
        <w:numPr>
          <w:ilvl w:val="1"/>
          <w:numId w:val="9"/>
        </w:numPr>
        <w:contextualSpacing/>
        <w:rPr>
          <w:kern w:val="0"/>
          <w14:ligatures w14:val="none"/>
        </w:rPr>
      </w:pPr>
      <w:r>
        <w:rPr>
          <w:kern w:val="0"/>
          <w14:ligatures w14:val="none"/>
        </w:rPr>
        <w:t>a</w:t>
      </w:r>
      <w:r w:rsidR="00F318FA">
        <w:rPr>
          <w:kern w:val="0"/>
          <w14:ligatures w14:val="none"/>
        </w:rPr>
        <w:t xml:space="preserve"> post about the Grattix Box project </w:t>
      </w:r>
      <w:hyperlink r:id="rId28" w:history="1">
        <w:r w:rsidR="00B60BF8" w:rsidRPr="00B60BF8">
          <w:rPr>
            <w:rStyle w:val="Hyperlink"/>
            <w:kern w:val="0"/>
            <w14:ligatures w14:val="none"/>
          </w:rPr>
          <w:t>LINK</w:t>
        </w:r>
      </w:hyperlink>
      <w:r w:rsidR="00B60BF8">
        <w:rPr>
          <w:kern w:val="0"/>
          <w14:ligatures w14:val="none"/>
        </w:rPr>
        <w:t xml:space="preserve"> </w:t>
      </w:r>
      <w:r w:rsidR="00F318FA">
        <w:rPr>
          <w:kern w:val="0"/>
          <w14:ligatures w14:val="none"/>
        </w:rPr>
        <w:t xml:space="preserve">on </w:t>
      </w:r>
      <w:r w:rsidR="00AC79BC">
        <w:rPr>
          <w:kern w:val="0"/>
          <w14:ligatures w14:val="none"/>
        </w:rPr>
        <w:t>May 4</w:t>
      </w:r>
      <w:r>
        <w:rPr>
          <w:kern w:val="0"/>
          <w14:ligatures w14:val="none"/>
        </w:rPr>
        <w:t xml:space="preserve"> with </w:t>
      </w:r>
      <w:r w:rsidR="00B60BF8">
        <w:rPr>
          <w:kern w:val="0"/>
          <w14:ligatures w14:val="none"/>
        </w:rPr>
        <w:t xml:space="preserve">a reach of 1751 and 70 </w:t>
      </w:r>
      <w:r w:rsidR="00B60BF8" w:rsidRPr="002234CA">
        <w:rPr>
          <w:kern w:val="0"/>
          <w14:ligatures w14:val="none"/>
        </w:rPr>
        <w:t>engagements</w:t>
      </w:r>
    </w:p>
    <w:p w14:paraId="5A0ACAE3" w14:textId="33D476D7" w:rsidR="00EA7B6F" w:rsidRPr="00EA7B6F" w:rsidRDefault="00EA7B6F" w:rsidP="00DA2570">
      <w:pPr>
        <w:numPr>
          <w:ilvl w:val="0"/>
          <w:numId w:val="9"/>
        </w:numPr>
        <w:contextualSpacing/>
        <w:rPr>
          <w:kern w:val="0"/>
          <w14:ligatures w14:val="none"/>
        </w:rPr>
      </w:pPr>
      <w:r w:rsidRPr="00681D6A">
        <w:rPr>
          <w:kern w:val="0"/>
          <w14:ligatures w14:val="none"/>
        </w:rPr>
        <w:t xml:space="preserve">Top Instagram post: </w:t>
      </w:r>
      <w:r w:rsidR="003D201C" w:rsidRPr="00681D6A">
        <w:rPr>
          <w:kern w:val="0"/>
          <w14:ligatures w14:val="none"/>
        </w:rPr>
        <w:t>Featured our new drone on August</w:t>
      </w:r>
      <w:r w:rsidRPr="00681D6A">
        <w:rPr>
          <w:kern w:val="0"/>
          <w14:ligatures w14:val="none"/>
        </w:rPr>
        <w:t xml:space="preserve"> </w:t>
      </w:r>
      <w:r w:rsidR="002234CA" w:rsidRPr="00681D6A">
        <w:rPr>
          <w:kern w:val="0"/>
          <w14:ligatures w14:val="none"/>
        </w:rPr>
        <w:t>4</w:t>
      </w:r>
      <w:r w:rsidRPr="00681D6A">
        <w:rPr>
          <w:kern w:val="0"/>
          <w14:ligatures w14:val="none"/>
        </w:rPr>
        <w:t xml:space="preserve">, with a reach of </w:t>
      </w:r>
      <w:r w:rsidR="002234CA" w:rsidRPr="00681D6A">
        <w:rPr>
          <w:kern w:val="0"/>
          <w14:ligatures w14:val="none"/>
        </w:rPr>
        <w:t>892</w:t>
      </w:r>
      <w:r w:rsidRPr="00681D6A">
        <w:rPr>
          <w:kern w:val="0"/>
          <w14:ligatures w14:val="none"/>
        </w:rPr>
        <w:t xml:space="preserve"> and </w:t>
      </w:r>
      <w:r w:rsidR="009D374B" w:rsidRPr="00681D6A">
        <w:rPr>
          <w:kern w:val="0"/>
          <w14:ligatures w14:val="none"/>
        </w:rPr>
        <w:t xml:space="preserve">73 </w:t>
      </w:r>
      <w:r w:rsidRPr="00681D6A">
        <w:rPr>
          <w:kern w:val="0"/>
          <w14:ligatures w14:val="none"/>
        </w:rPr>
        <w:t xml:space="preserve">engagements. </w:t>
      </w:r>
      <w:hyperlink r:id="rId29" w:history="1">
        <w:r w:rsidR="003D201C" w:rsidRPr="00681D6A">
          <w:rPr>
            <w:rStyle w:val="Hyperlink"/>
          </w:rPr>
          <w:t>https://www.instagram.com/p/CvivfWEvX1R/</w:t>
        </w:r>
      </w:hyperlink>
      <w:r w:rsidR="003D201C" w:rsidRPr="00681D6A">
        <w:t xml:space="preserve"> </w:t>
      </w:r>
    </w:p>
    <w:p w14:paraId="6B165954" w14:textId="493766CF" w:rsidR="00EA7B6F" w:rsidRPr="00EA7B6F" w:rsidRDefault="002234CA" w:rsidP="00DA2570">
      <w:pPr>
        <w:numPr>
          <w:ilvl w:val="0"/>
          <w:numId w:val="9"/>
        </w:numPr>
        <w:contextualSpacing/>
        <w:rPr>
          <w:kern w:val="0"/>
          <w14:ligatures w14:val="none"/>
        </w:rPr>
      </w:pPr>
      <w:r w:rsidRPr="00681D6A">
        <w:rPr>
          <w:kern w:val="0"/>
          <w14:ligatures w14:val="none"/>
        </w:rPr>
        <w:t xml:space="preserve">We have cut </w:t>
      </w:r>
      <w:r w:rsidRPr="003A076A">
        <w:rPr>
          <w:kern w:val="0"/>
          <w14:ligatures w14:val="none"/>
        </w:rPr>
        <w:t>back significantly on Twitter</w:t>
      </w:r>
      <w:r w:rsidR="005621DD" w:rsidRPr="003A076A">
        <w:rPr>
          <w:kern w:val="0"/>
          <w14:ligatures w14:val="none"/>
        </w:rPr>
        <w:t xml:space="preserve"> (now known as </w:t>
      </w:r>
      <w:r w:rsidRPr="003A076A">
        <w:rPr>
          <w:kern w:val="0"/>
          <w14:ligatures w14:val="none"/>
        </w:rPr>
        <w:t>X</w:t>
      </w:r>
      <w:r w:rsidR="005621DD" w:rsidRPr="003A076A">
        <w:rPr>
          <w:kern w:val="0"/>
          <w14:ligatures w14:val="none"/>
        </w:rPr>
        <w:t>)</w:t>
      </w:r>
      <w:r w:rsidRPr="003A076A">
        <w:rPr>
          <w:kern w:val="0"/>
          <w14:ligatures w14:val="none"/>
        </w:rPr>
        <w:t xml:space="preserve"> due to lack of engagement and </w:t>
      </w:r>
      <w:r w:rsidR="000F7E09" w:rsidRPr="003A076A">
        <w:rPr>
          <w:kern w:val="0"/>
          <w14:ligatures w14:val="none"/>
        </w:rPr>
        <w:t>volatility of the platfor</w:t>
      </w:r>
      <w:r w:rsidR="008D2AED">
        <w:rPr>
          <w:kern w:val="0"/>
          <w14:ligatures w14:val="none"/>
        </w:rPr>
        <w:t>m, but still use it occasionally</w:t>
      </w:r>
      <w:r w:rsidR="00834254">
        <w:rPr>
          <w:kern w:val="0"/>
          <w14:ligatures w14:val="none"/>
        </w:rPr>
        <w:t>,</w:t>
      </w:r>
      <w:r w:rsidR="008D2AED">
        <w:rPr>
          <w:kern w:val="0"/>
          <w14:ligatures w14:val="none"/>
        </w:rPr>
        <w:t xml:space="preserve"> primarily for announcements</w:t>
      </w:r>
      <w:r w:rsidR="000F7E09" w:rsidRPr="003A076A">
        <w:rPr>
          <w:kern w:val="0"/>
          <w14:ligatures w14:val="none"/>
        </w:rPr>
        <w:t xml:space="preserve">. </w:t>
      </w:r>
      <w:r w:rsidR="00EA7B6F" w:rsidRPr="00756B7A">
        <w:rPr>
          <w:kern w:val="0"/>
          <w14:ligatures w14:val="none"/>
        </w:rPr>
        <w:t xml:space="preserve">Top Tweet: </w:t>
      </w:r>
      <w:r w:rsidR="005C1F64" w:rsidRPr="00756B7A">
        <w:rPr>
          <w:kern w:val="0"/>
          <w14:ligatures w14:val="none"/>
        </w:rPr>
        <w:t>Call for Steward of the Year nominations, with 2</w:t>
      </w:r>
      <w:r w:rsidR="00293B94" w:rsidRPr="00756B7A">
        <w:rPr>
          <w:kern w:val="0"/>
          <w14:ligatures w14:val="none"/>
        </w:rPr>
        <w:t xml:space="preserve">87 </w:t>
      </w:r>
      <w:r w:rsidR="005C1F64" w:rsidRPr="00756B7A">
        <w:rPr>
          <w:kern w:val="0"/>
          <w14:ligatures w14:val="none"/>
        </w:rPr>
        <w:t>impressions</w:t>
      </w:r>
      <w:r w:rsidR="001733FA" w:rsidRPr="00756B7A">
        <w:rPr>
          <w:kern w:val="0"/>
          <w14:ligatures w14:val="none"/>
        </w:rPr>
        <w:t xml:space="preserve"> </w:t>
      </w:r>
      <w:r w:rsidR="00EA7B6F" w:rsidRPr="00756B7A">
        <w:rPr>
          <w:kern w:val="0"/>
          <w14:ligatures w14:val="none"/>
        </w:rPr>
        <w:t xml:space="preserve">and </w:t>
      </w:r>
      <w:r w:rsidR="00293B94" w:rsidRPr="00756B7A">
        <w:rPr>
          <w:kern w:val="0"/>
          <w14:ligatures w14:val="none"/>
        </w:rPr>
        <w:t>6</w:t>
      </w:r>
      <w:r w:rsidR="00EA7B6F" w:rsidRPr="00756B7A">
        <w:rPr>
          <w:kern w:val="0"/>
          <w14:ligatures w14:val="none"/>
        </w:rPr>
        <w:t xml:space="preserve"> engagements</w:t>
      </w:r>
      <w:r w:rsidR="006E30A2">
        <w:rPr>
          <w:kern w:val="0"/>
          <w14:ligatures w14:val="none"/>
        </w:rPr>
        <w:t>, June 28</w:t>
      </w:r>
      <w:r w:rsidR="00EA7B6F" w:rsidRPr="00756B7A">
        <w:rPr>
          <w:kern w:val="0"/>
          <w14:ligatures w14:val="none"/>
        </w:rPr>
        <w:t xml:space="preserve"> </w:t>
      </w:r>
      <w:hyperlink r:id="rId30" w:history="1">
        <w:r w:rsidR="00681D6A" w:rsidRPr="00756B7A">
          <w:rPr>
            <w:rStyle w:val="Hyperlink"/>
          </w:rPr>
          <w:t>https://twitter.com/ColumbiaEstuary/status/1674196343018131456</w:t>
        </w:r>
      </w:hyperlink>
      <w:r w:rsidR="00681D6A" w:rsidRPr="00756B7A">
        <w:t xml:space="preserve"> </w:t>
      </w:r>
      <w:r w:rsidR="00EA7B6F" w:rsidRPr="00756B7A">
        <w:rPr>
          <w:kern w:val="0"/>
          <w14:ligatures w14:val="none"/>
        </w:rPr>
        <w:t xml:space="preserve"> </w:t>
      </w:r>
    </w:p>
    <w:p w14:paraId="536DD6D0" w14:textId="3FC2AB93" w:rsidR="00EA7B6F" w:rsidRPr="00EA7B6F" w:rsidRDefault="00042444" w:rsidP="00DA2570">
      <w:pPr>
        <w:numPr>
          <w:ilvl w:val="0"/>
          <w:numId w:val="9"/>
        </w:numPr>
        <w:contextualSpacing/>
        <w:rPr>
          <w:kern w:val="0"/>
          <w14:ligatures w14:val="none"/>
        </w:rPr>
      </w:pPr>
      <w:r w:rsidRPr="00756B7A">
        <w:rPr>
          <w:kern w:val="0"/>
          <w14:ligatures w14:val="none"/>
        </w:rPr>
        <w:t>Top</w:t>
      </w:r>
      <w:r w:rsidR="00EA7B6F" w:rsidRPr="00756B7A">
        <w:rPr>
          <w:kern w:val="0"/>
          <w14:ligatures w14:val="none"/>
        </w:rPr>
        <w:t xml:space="preserve"> LinkedIn post</w:t>
      </w:r>
      <w:r w:rsidR="0037214C" w:rsidRPr="00756B7A">
        <w:rPr>
          <w:kern w:val="0"/>
          <w14:ligatures w14:val="none"/>
        </w:rPr>
        <w:t>:</w:t>
      </w:r>
      <w:r w:rsidR="00EA7B6F" w:rsidRPr="00756B7A">
        <w:rPr>
          <w:kern w:val="0"/>
          <w14:ligatures w14:val="none"/>
        </w:rPr>
        <w:t xml:space="preserve"> was </w:t>
      </w:r>
      <w:r w:rsidR="00AA7D61" w:rsidRPr="00756B7A">
        <w:rPr>
          <w:kern w:val="0"/>
          <w14:ligatures w14:val="none"/>
        </w:rPr>
        <w:t xml:space="preserve">congratulating </w:t>
      </w:r>
      <w:r w:rsidR="00756B7A" w:rsidRPr="00756B7A">
        <w:rPr>
          <w:kern w:val="0"/>
          <w14:ligatures w14:val="none"/>
        </w:rPr>
        <w:t>Senior Scientist on her new peer reviewed journal article on reed canarygrass</w:t>
      </w:r>
      <w:r w:rsidR="00007B42">
        <w:rPr>
          <w:kern w:val="0"/>
          <w14:ligatures w14:val="none"/>
        </w:rPr>
        <w:t>, July 11</w:t>
      </w:r>
      <w:r w:rsidR="00756B7A" w:rsidRPr="00756B7A">
        <w:rPr>
          <w:kern w:val="0"/>
          <w14:ligatures w14:val="none"/>
        </w:rPr>
        <w:t>.</w:t>
      </w:r>
      <w:r w:rsidR="00AA7D61" w:rsidRPr="00756B7A">
        <w:rPr>
          <w:kern w:val="0"/>
          <w14:ligatures w14:val="none"/>
        </w:rPr>
        <w:t xml:space="preserve"> </w:t>
      </w:r>
      <w:hyperlink r:id="rId31" w:history="1">
        <w:r w:rsidR="00321026" w:rsidRPr="00756B7A">
          <w:rPr>
            <w:rStyle w:val="Hyperlink"/>
            <w:kern w:val="0"/>
            <w14:ligatures w14:val="none"/>
          </w:rPr>
          <w:t>https://www.linkedin.com/feed/update/urn:li:activity:7084663022241132544</w:t>
        </w:r>
      </w:hyperlink>
      <w:r w:rsidR="00321026" w:rsidRPr="00756B7A">
        <w:rPr>
          <w:kern w:val="0"/>
          <w14:ligatures w14:val="none"/>
        </w:rPr>
        <w:t xml:space="preserve"> </w:t>
      </w:r>
      <w:r w:rsidR="00EA7B6F" w:rsidRPr="00756B7A">
        <w:rPr>
          <w:kern w:val="0"/>
          <w14:ligatures w14:val="none"/>
        </w:rPr>
        <w:t xml:space="preserve">with </w:t>
      </w:r>
      <w:r w:rsidR="00AA7D61" w:rsidRPr="00756B7A">
        <w:rPr>
          <w:kern w:val="0"/>
          <w14:ligatures w14:val="none"/>
        </w:rPr>
        <w:t>379</w:t>
      </w:r>
      <w:r w:rsidR="00EA7B6F" w:rsidRPr="00756B7A">
        <w:rPr>
          <w:kern w:val="0"/>
          <w14:ligatures w14:val="none"/>
        </w:rPr>
        <w:t xml:space="preserve"> impressions and </w:t>
      </w:r>
      <w:r w:rsidR="00AA7D61" w:rsidRPr="00756B7A">
        <w:rPr>
          <w:kern w:val="0"/>
          <w14:ligatures w14:val="none"/>
        </w:rPr>
        <w:t>35 engagements</w:t>
      </w:r>
      <w:r w:rsidR="00EA7B6F" w:rsidRPr="00756B7A">
        <w:rPr>
          <w:kern w:val="0"/>
          <w14:ligatures w14:val="none"/>
        </w:rPr>
        <w:t xml:space="preserve"> </w:t>
      </w:r>
    </w:p>
    <w:p w14:paraId="52C0B9A1" w14:textId="77777777" w:rsidR="000171B8" w:rsidRDefault="000171B8" w:rsidP="00EA7B6F">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37D6C799" w14:textId="336F5FF3" w:rsidR="00EA7B6F" w:rsidRPr="00EA7B6F" w:rsidRDefault="00EA7B6F" w:rsidP="000171B8">
      <w:pPr>
        <w:pStyle w:val="Heading3"/>
      </w:pPr>
      <w:bookmarkStart w:id="46" w:name="_Toc145586795"/>
      <w:r w:rsidRPr="00EA7B6F">
        <w:t>Media Coverage:</w:t>
      </w:r>
      <w:bookmarkEnd w:id="41"/>
      <w:bookmarkEnd w:id="42"/>
      <w:bookmarkEnd w:id="46"/>
    </w:p>
    <w:bookmarkEnd w:id="43"/>
    <w:bookmarkEnd w:id="44"/>
    <w:p w14:paraId="52A23EC4" w14:textId="34C00AB4" w:rsidR="7F8C02D5" w:rsidRDefault="7F8C02D5" w:rsidP="7F8C02D5">
      <w:pPr>
        <w:keepNext/>
        <w:keepLines/>
        <w:spacing w:before="40" w:after="0"/>
        <w:outlineLvl w:val="2"/>
        <w:rPr>
          <w:rFonts w:asciiTheme="majorHAnsi" w:eastAsiaTheme="majorEastAsia" w:hAnsiTheme="majorHAnsi" w:cstheme="majorBidi"/>
          <w:color w:val="1F3763"/>
          <w:sz w:val="24"/>
          <w:szCs w:val="24"/>
        </w:rPr>
      </w:pPr>
    </w:p>
    <w:p w14:paraId="084342F4" w14:textId="7D774A47" w:rsidR="67730B9F" w:rsidRDefault="00000000" w:rsidP="7F8C02D5">
      <w:pPr>
        <w:spacing w:after="150"/>
        <w:ind w:left="720"/>
      </w:pPr>
      <w:hyperlink r:id="rId32">
        <w:r w:rsidR="67730B9F" w:rsidRPr="7F8C02D5">
          <w:rPr>
            <w:rStyle w:val="Hyperlink"/>
            <w:rFonts w:ascii="Arial" w:eastAsia="Arial" w:hAnsi="Arial" w:cs="Arial"/>
            <w:color w:val="0074D9"/>
            <w:u w:val="none"/>
          </w:rPr>
          <w:t>Downriver Dispatches. The Wahkiakum County Eagle, May 25, 2023</w:t>
        </w:r>
      </w:hyperlink>
    </w:p>
    <w:p w14:paraId="60BE0623" w14:textId="11D6C88B" w:rsidR="67730B9F" w:rsidRDefault="00000000" w:rsidP="7F8C02D5">
      <w:pPr>
        <w:spacing w:after="150"/>
        <w:ind w:left="720"/>
      </w:pPr>
      <w:hyperlink r:id="rId33">
        <w:r w:rsidR="67730B9F" w:rsidRPr="7F8C02D5">
          <w:rPr>
            <w:rStyle w:val="Hyperlink"/>
            <w:rFonts w:ascii="Arial" w:eastAsia="Arial" w:hAnsi="Arial" w:cs="Arial"/>
            <w:color w:val="0074D9"/>
            <w:u w:val="none"/>
          </w:rPr>
          <w:t>Woodland's elementary students studied macroinvertebrates and explored the Columbia River at the Ridgefield Wildlife Refuge. Woodland Public Schools, May 31, 2023</w:t>
        </w:r>
      </w:hyperlink>
    </w:p>
    <w:p w14:paraId="03814574" w14:textId="6E4E0FFA" w:rsidR="67730B9F" w:rsidRDefault="00000000" w:rsidP="7F8C02D5">
      <w:pPr>
        <w:spacing w:after="150"/>
        <w:ind w:left="720"/>
      </w:pPr>
      <w:hyperlink r:id="rId34">
        <w:r w:rsidR="67730B9F" w:rsidRPr="7F8C02D5">
          <w:rPr>
            <w:rStyle w:val="Hyperlink"/>
            <w:rFonts w:ascii="Arial" w:eastAsia="Arial" w:hAnsi="Arial" w:cs="Arial"/>
            <w:color w:val="0074D9"/>
            <w:u w:val="none"/>
          </w:rPr>
          <w:t>Westend residents participate in workshop to address Grays Bay issues. The Wahkiakum County Eagle, June 1, 2023</w:t>
        </w:r>
      </w:hyperlink>
    </w:p>
    <w:p w14:paraId="2521355D" w14:textId="06D9D058" w:rsidR="67730B9F" w:rsidRDefault="00000000" w:rsidP="7F8C02D5">
      <w:pPr>
        <w:spacing w:after="150"/>
        <w:ind w:left="720"/>
      </w:pPr>
      <w:hyperlink r:id="rId35">
        <w:r w:rsidR="67730B9F" w:rsidRPr="7F8C02D5">
          <w:rPr>
            <w:rStyle w:val="Hyperlink"/>
            <w:rFonts w:ascii="Arial" w:eastAsia="Arial" w:hAnsi="Arial" w:cs="Arial"/>
            <w:color w:val="0074D9"/>
            <w:u w:val="none"/>
          </w:rPr>
          <w:t>Columbia River lamprey 'critically imperiled'. The Columbian, June 9, 2023.</w:t>
        </w:r>
      </w:hyperlink>
    </w:p>
    <w:p w14:paraId="4A17831E" w14:textId="7ADCBD5F" w:rsidR="67730B9F" w:rsidRDefault="00000000" w:rsidP="7F8C02D5">
      <w:pPr>
        <w:spacing w:after="150"/>
        <w:ind w:left="720"/>
        <w:rPr>
          <w:rFonts w:ascii="Open Sans" w:eastAsia="Open Sans" w:hAnsi="Open Sans" w:cs="Open Sans"/>
          <w:color w:val="3C4144"/>
        </w:rPr>
      </w:pPr>
      <w:hyperlink r:id="rId36">
        <w:r w:rsidR="67730B9F" w:rsidRPr="7F8C02D5">
          <w:rPr>
            <w:rStyle w:val="Hyperlink"/>
            <w:rFonts w:ascii="Arial" w:eastAsia="Arial" w:hAnsi="Arial" w:cs="Arial"/>
            <w:color w:val="0074D9"/>
            <w:u w:val="none"/>
          </w:rPr>
          <w:t>Port Assists Estuary Partnership with Grattix project. Port of Vancouver. June 21, 2023</w:t>
        </w:r>
      </w:hyperlink>
      <w:r w:rsidR="67730B9F" w:rsidRPr="7F8C02D5">
        <w:rPr>
          <w:rFonts w:ascii="Open Sans" w:eastAsia="Open Sans" w:hAnsi="Open Sans" w:cs="Open Sans"/>
          <w:color w:val="3C4144"/>
        </w:rPr>
        <w:t>.</w:t>
      </w:r>
    </w:p>
    <w:p w14:paraId="68A5193E" w14:textId="6FBBB2B9" w:rsidR="67730B9F" w:rsidRDefault="00000000" w:rsidP="7F8C02D5">
      <w:pPr>
        <w:spacing w:after="150"/>
        <w:ind w:left="720"/>
      </w:pPr>
      <w:hyperlink r:id="rId37">
        <w:r w:rsidR="67730B9F" w:rsidRPr="7F8C02D5">
          <w:rPr>
            <w:rStyle w:val="Hyperlink"/>
            <w:rFonts w:ascii="Arial" w:eastAsia="Arial" w:hAnsi="Arial" w:cs="Arial"/>
            <w:color w:val="0074D9"/>
            <w:u w:val="none"/>
          </w:rPr>
          <w:t>Washougal educator wins teacher of the year, embraces job-readiness lessons. Lacamas Magazine, June 23, 2023.</w:t>
        </w:r>
      </w:hyperlink>
    </w:p>
    <w:p w14:paraId="22E2906E" w14:textId="7B8F9B82" w:rsidR="67730B9F" w:rsidRDefault="00000000" w:rsidP="7F8C02D5">
      <w:pPr>
        <w:keepNext/>
        <w:keepLines/>
        <w:spacing w:before="40" w:after="0"/>
        <w:ind w:left="720"/>
        <w:rPr>
          <w:rFonts w:ascii="Calibri Light" w:eastAsia="Calibri Light" w:hAnsi="Calibri Light" w:cs="Calibri Light"/>
        </w:rPr>
      </w:pPr>
      <w:hyperlink r:id="rId38">
        <w:r w:rsidR="67730B9F" w:rsidRPr="7F8C02D5">
          <w:rPr>
            <w:rStyle w:val="Hyperlink"/>
            <w:rFonts w:ascii="Arial" w:eastAsia="Arial" w:hAnsi="Arial" w:cs="Arial"/>
            <w:color w:val="0074D9"/>
            <w:u w:val="none"/>
          </w:rPr>
          <w:t xml:space="preserve">Little lampreys </w:t>
        </w:r>
        <w:r w:rsidR="00826D2B" w:rsidRPr="7F8C02D5">
          <w:rPr>
            <w:rStyle w:val="Hyperlink"/>
            <w:rFonts w:ascii="Arial" w:eastAsia="Arial" w:hAnsi="Arial" w:cs="Arial"/>
            <w:color w:val="0074D9"/>
            <w:u w:val="none"/>
          </w:rPr>
          <w:t>are a big</w:t>
        </w:r>
        <w:r w:rsidR="67730B9F" w:rsidRPr="7F8C02D5">
          <w:rPr>
            <w:rStyle w:val="Hyperlink"/>
            <w:rFonts w:ascii="Arial" w:eastAsia="Arial" w:hAnsi="Arial" w:cs="Arial"/>
            <w:color w:val="0074D9"/>
            <w:u w:val="none"/>
          </w:rPr>
          <w:t xml:space="preserve"> part of East Fork recovery efforts. The Reflector, July 17, 2023.</w:t>
        </w:r>
      </w:hyperlink>
    </w:p>
    <w:p w14:paraId="19D3442D" w14:textId="77777777" w:rsidR="00EA7B6F" w:rsidRPr="00EA7B6F" w:rsidRDefault="00EA7B6F" w:rsidP="7F8C02D5">
      <w:pPr>
        <w:ind w:left="720"/>
      </w:pPr>
    </w:p>
    <w:p w14:paraId="58EB3901" w14:textId="77777777" w:rsidR="00EA7B6F" w:rsidRPr="00EA7B6F" w:rsidRDefault="00EA7B6F" w:rsidP="000171B8">
      <w:pPr>
        <w:pStyle w:val="Heading2"/>
      </w:pPr>
      <w:bookmarkStart w:id="47" w:name="_Toc1213090594"/>
      <w:bookmarkStart w:id="48" w:name="_Toc25335390"/>
      <w:bookmarkStart w:id="49" w:name="_Toc145586796"/>
      <w:r w:rsidRPr="00EA7B6F">
        <w:lastRenderedPageBreak/>
        <w:t>DEI Steering Team:</w:t>
      </w:r>
      <w:bookmarkEnd w:id="47"/>
      <w:bookmarkEnd w:id="48"/>
      <w:bookmarkEnd w:id="49"/>
    </w:p>
    <w:p w14:paraId="52F6C037" w14:textId="25853F01" w:rsidR="00EA7B6F" w:rsidRPr="00EA7B6F" w:rsidRDefault="00EA7B6F" w:rsidP="2A086733">
      <w:r>
        <w:t xml:space="preserve">The DEI Steering Team will meet next on </w:t>
      </w:r>
      <w:r w:rsidR="7D17C112">
        <w:t>October 10</w:t>
      </w:r>
      <w:r>
        <w:t xml:space="preserve">, 2023. </w:t>
      </w:r>
      <w:r w:rsidR="01805C0F">
        <w:t xml:space="preserve">All Board members and staff are welcome to attend. </w:t>
      </w:r>
      <w:r>
        <w:t xml:space="preserve">Current projects include: </w:t>
      </w:r>
    </w:p>
    <w:p w14:paraId="0787489D" w14:textId="0CEFE27A" w:rsidR="2CFFB72E" w:rsidRDefault="2CFFB72E" w:rsidP="00DA2570">
      <w:pPr>
        <w:numPr>
          <w:ilvl w:val="0"/>
          <w:numId w:val="10"/>
        </w:numPr>
        <w:contextualSpacing/>
      </w:pPr>
      <w:r>
        <w:t xml:space="preserve">In our August meeting, </w:t>
      </w:r>
      <w:r w:rsidR="043691AC">
        <w:t>the Steering Team</w:t>
      </w:r>
      <w:r>
        <w:t xml:space="preserve"> heard a presentation from Chelsea White-Brainard of the East Multnomah Soil and Water Conservation District on the District’s DEI work and strategies.</w:t>
      </w:r>
    </w:p>
    <w:p w14:paraId="181FAB1E" w14:textId="2B3F802B" w:rsidR="68CF5A3B" w:rsidRDefault="68CF5A3B" w:rsidP="00DA2570">
      <w:pPr>
        <w:numPr>
          <w:ilvl w:val="0"/>
          <w:numId w:val="10"/>
        </w:numPr>
        <w:contextualSpacing/>
      </w:pPr>
      <w:r>
        <w:t>The team is refining our new practice of holding monthly staff small group discussions on DEI topics and Core Competencies.</w:t>
      </w:r>
    </w:p>
    <w:p w14:paraId="469CDB1A" w14:textId="6FDA49E1" w:rsidR="68CF5A3B" w:rsidRDefault="68CF5A3B" w:rsidP="00DA2570">
      <w:pPr>
        <w:numPr>
          <w:ilvl w:val="0"/>
          <w:numId w:val="10"/>
        </w:numPr>
        <w:contextualSpacing/>
      </w:pPr>
      <w:r>
        <w:t>We are also re-evaluating our meeting procedures to improve planning and reduce the time commitment of the facilitators.</w:t>
      </w:r>
    </w:p>
    <w:p w14:paraId="7A135107" w14:textId="77777777" w:rsidR="00EA7B6F" w:rsidRPr="00EA7B6F" w:rsidRDefault="00EA7B6F" w:rsidP="000171B8">
      <w:pPr>
        <w:pStyle w:val="Heading2"/>
      </w:pPr>
      <w:bookmarkStart w:id="50" w:name="_Toc145586797"/>
      <w:r w:rsidRPr="00EA7B6F">
        <w:t>Safety Committee:</w:t>
      </w:r>
      <w:bookmarkEnd w:id="50"/>
    </w:p>
    <w:p w14:paraId="5218625E" w14:textId="36631A70" w:rsidR="00EA7B6F" w:rsidRPr="00EA7B6F" w:rsidRDefault="00EA7B6F" w:rsidP="00EA7B6F">
      <w:r>
        <w:t xml:space="preserve">The Safety Committee </w:t>
      </w:r>
      <w:r w:rsidR="33A59B6E">
        <w:t>met on August 1 and members of the Committee performed the quarterly office inspection on August 9. Current projects include:</w:t>
      </w:r>
      <w:r>
        <w:t xml:space="preserve"> </w:t>
      </w:r>
    </w:p>
    <w:p w14:paraId="26B956E4" w14:textId="7BBA801B" w:rsidR="38494D18" w:rsidRDefault="38494D18" w:rsidP="00DA2570">
      <w:pPr>
        <w:numPr>
          <w:ilvl w:val="0"/>
          <w:numId w:val="11"/>
        </w:numPr>
        <w:contextualSpacing/>
      </w:pPr>
      <w:r>
        <w:t>Researching de-esca</w:t>
      </w:r>
      <w:bookmarkStart w:id="51" w:name="_Toc2033667320"/>
      <w:bookmarkStart w:id="52" w:name="_Toc303844104"/>
      <w:r>
        <w:t>lation training for staff who may encounter agitated bystanders in the field.</w:t>
      </w:r>
    </w:p>
    <w:p w14:paraId="19D67C6A" w14:textId="67161403" w:rsidR="38494D18" w:rsidRDefault="38494D18" w:rsidP="00DA2570">
      <w:pPr>
        <w:numPr>
          <w:ilvl w:val="0"/>
          <w:numId w:val="11"/>
        </w:numPr>
        <w:contextualSpacing/>
      </w:pPr>
      <w:r>
        <w:t>Finding options for roadside assistance services for our company vehicles.</w:t>
      </w:r>
    </w:p>
    <w:p w14:paraId="398F2688" w14:textId="4F86625B" w:rsidR="38494D18" w:rsidRDefault="38494D18" w:rsidP="00DA2570">
      <w:pPr>
        <w:numPr>
          <w:ilvl w:val="0"/>
          <w:numId w:val="11"/>
        </w:numPr>
        <w:contextualSpacing/>
      </w:pPr>
      <w:r>
        <w:t xml:space="preserve">Planning for a free consultation from an OSHA representative, who may be able to advise us </w:t>
      </w:r>
      <w:r w:rsidR="576CC632">
        <w:t>on company policies or safety hazards.</w:t>
      </w:r>
    </w:p>
    <w:p w14:paraId="743A7382" w14:textId="1E7DE127" w:rsidR="576CC632" w:rsidRDefault="576CC632" w:rsidP="00DA2570">
      <w:pPr>
        <w:numPr>
          <w:ilvl w:val="0"/>
          <w:numId w:val="11"/>
        </w:numPr>
        <w:contextualSpacing/>
      </w:pPr>
      <w:r>
        <w:t>Creating a site evaluation tool to increase awareness of hazards at field sites.</w:t>
      </w:r>
    </w:p>
    <w:p w14:paraId="603E3B63" w14:textId="77777777" w:rsidR="00EA7B6F" w:rsidRPr="00EA7B6F" w:rsidRDefault="00EA7B6F" w:rsidP="00EA7B6F">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bookmarkStart w:id="53" w:name="_Toc1743342380"/>
      <w:bookmarkStart w:id="54" w:name="_Toc2048908601"/>
      <w:bookmarkEnd w:id="51"/>
      <w:bookmarkEnd w:id="52"/>
      <w:r w:rsidRPr="00EA7B6F">
        <w:rPr>
          <w:rFonts w:asciiTheme="majorHAnsi" w:eastAsiaTheme="majorEastAsia" w:hAnsiTheme="majorHAnsi" w:cstheme="majorBidi"/>
          <w:color w:val="1F3763" w:themeColor="accent1" w:themeShade="7F"/>
          <w:kern w:val="0"/>
          <w:sz w:val="24"/>
          <w:szCs w:val="24"/>
          <w14:ligatures w14:val="none"/>
        </w:rPr>
        <w:br w:type="page"/>
      </w:r>
      <w:bookmarkStart w:id="55" w:name="_Toc145586798"/>
      <w:r w:rsidRPr="00EA7B6F">
        <w:rPr>
          <w:rFonts w:asciiTheme="majorHAnsi" w:eastAsiaTheme="majorEastAsia" w:hAnsiTheme="majorHAnsi" w:cstheme="majorBidi"/>
          <w:color w:val="1F3763" w:themeColor="accent1" w:themeShade="7F"/>
          <w:kern w:val="0"/>
          <w:sz w:val="24"/>
          <w:szCs w:val="24"/>
          <w14:ligatures w14:val="none"/>
        </w:rPr>
        <w:lastRenderedPageBreak/>
        <w:t>Funding Report:</w:t>
      </w:r>
      <w:bookmarkEnd w:id="55"/>
    </w:p>
    <w:p w14:paraId="14F9D57A" w14:textId="77777777" w:rsidR="0092447E" w:rsidRDefault="0092447E" w:rsidP="0092447E">
      <w:r>
        <w:t>Grant Report 7/1/2022 through 9/1/2023:</w:t>
      </w:r>
    </w:p>
    <w:tbl>
      <w:tblPr>
        <w:tblW w:w="7720" w:type="dxa"/>
        <w:tblLook w:val="04A0" w:firstRow="1" w:lastRow="0" w:firstColumn="1" w:lastColumn="0" w:noHBand="0" w:noVBand="1"/>
      </w:tblPr>
      <w:tblGrid>
        <w:gridCol w:w="2080"/>
        <w:gridCol w:w="1480"/>
        <w:gridCol w:w="1620"/>
        <w:gridCol w:w="2540"/>
      </w:tblGrid>
      <w:tr w:rsidR="0092447E" w:rsidRPr="00CA15E6" w14:paraId="46F28B31" w14:textId="77777777" w:rsidTr="00086778">
        <w:trPr>
          <w:trHeight w:val="600"/>
        </w:trPr>
        <w:tc>
          <w:tcPr>
            <w:tcW w:w="2080" w:type="dxa"/>
            <w:tcBorders>
              <w:top w:val="nil"/>
              <w:left w:val="nil"/>
              <w:bottom w:val="single" w:sz="4" w:space="0" w:color="8EA9DB"/>
              <w:right w:val="nil"/>
            </w:tcBorders>
            <w:shd w:val="clear" w:color="D9E1F2" w:fill="D9E1F2"/>
            <w:noWrap/>
            <w:vAlign w:val="bottom"/>
            <w:hideMark/>
          </w:tcPr>
          <w:p w14:paraId="4F7F63B0" w14:textId="77777777" w:rsidR="0092447E" w:rsidRPr="00CA15E6" w:rsidRDefault="0092447E" w:rsidP="00086778">
            <w:pPr>
              <w:spacing w:after="0" w:line="240" w:lineRule="auto"/>
              <w:rPr>
                <w:rFonts w:ascii="Times New Roman" w:eastAsia="Times New Roman" w:hAnsi="Times New Roman" w:cs="Times New Roman"/>
                <w:kern w:val="0"/>
                <w:sz w:val="24"/>
                <w:szCs w:val="24"/>
                <w14:ligatures w14:val="none"/>
              </w:rPr>
            </w:pPr>
          </w:p>
        </w:tc>
        <w:tc>
          <w:tcPr>
            <w:tcW w:w="1480" w:type="dxa"/>
            <w:tcBorders>
              <w:top w:val="nil"/>
              <w:left w:val="nil"/>
              <w:bottom w:val="single" w:sz="4" w:space="0" w:color="8EA9DB"/>
              <w:right w:val="nil"/>
            </w:tcBorders>
            <w:shd w:val="clear" w:color="D9E1F2" w:fill="D9E1F2"/>
            <w:vAlign w:val="bottom"/>
            <w:hideMark/>
          </w:tcPr>
          <w:p w14:paraId="652043E2"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Count of Account Name</w:t>
            </w:r>
          </w:p>
        </w:tc>
        <w:tc>
          <w:tcPr>
            <w:tcW w:w="1620" w:type="dxa"/>
            <w:tcBorders>
              <w:top w:val="nil"/>
              <w:left w:val="nil"/>
              <w:bottom w:val="single" w:sz="4" w:space="0" w:color="8EA9DB"/>
              <w:right w:val="nil"/>
            </w:tcBorders>
            <w:shd w:val="clear" w:color="D9E1F2" w:fill="D9E1F2"/>
            <w:vAlign w:val="bottom"/>
            <w:hideMark/>
          </w:tcPr>
          <w:p w14:paraId="21D912FD"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Sum of Grant Funded Amount</w:t>
            </w:r>
          </w:p>
        </w:tc>
        <w:tc>
          <w:tcPr>
            <w:tcW w:w="2540" w:type="dxa"/>
            <w:tcBorders>
              <w:top w:val="nil"/>
              <w:left w:val="nil"/>
              <w:bottom w:val="single" w:sz="4" w:space="0" w:color="8EA9DB"/>
              <w:right w:val="nil"/>
            </w:tcBorders>
            <w:shd w:val="clear" w:color="D9E1F2" w:fill="D9E1F2"/>
            <w:noWrap/>
            <w:vAlign w:val="bottom"/>
            <w:hideMark/>
          </w:tcPr>
          <w:p w14:paraId="1FBA3E3E"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Sum of Grant Ask Amount</w:t>
            </w:r>
          </w:p>
        </w:tc>
      </w:tr>
      <w:tr w:rsidR="0092447E" w:rsidRPr="00CA15E6" w14:paraId="03294007"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61D2B941"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Education</w:t>
            </w:r>
          </w:p>
        </w:tc>
        <w:tc>
          <w:tcPr>
            <w:tcW w:w="1480" w:type="dxa"/>
            <w:tcBorders>
              <w:top w:val="nil"/>
              <w:left w:val="nil"/>
              <w:bottom w:val="single" w:sz="4" w:space="0" w:color="8EA9DB"/>
              <w:right w:val="nil"/>
            </w:tcBorders>
            <w:shd w:val="clear" w:color="auto" w:fill="auto"/>
            <w:vAlign w:val="bottom"/>
            <w:hideMark/>
          </w:tcPr>
          <w:p w14:paraId="6C19E660"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14</w:t>
            </w:r>
          </w:p>
        </w:tc>
        <w:tc>
          <w:tcPr>
            <w:tcW w:w="1620" w:type="dxa"/>
            <w:tcBorders>
              <w:top w:val="nil"/>
              <w:left w:val="nil"/>
              <w:bottom w:val="single" w:sz="4" w:space="0" w:color="8EA9DB"/>
              <w:right w:val="nil"/>
            </w:tcBorders>
            <w:shd w:val="clear" w:color="auto" w:fill="auto"/>
            <w:vAlign w:val="bottom"/>
            <w:hideMark/>
          </w:tcPr>
          <w:p w14:paraId="38A7E311"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$632,933.96</w:t>
            </w:r>
          </w:p>
        </w:tc>
        <w:tc>
          <w:tcPr>
            <w:tcW w:w="2540" w:type="dxa"/>
            <w:tcBorders>
              <w:top w:val="nil"/>
              <w:left w:val="nil"/>
              <w:bottom w:val="single" w:sz="4" w:space="0" w:color="8EA9DB"/>
              <w:right w:val="nil"/>
            </w:tcBorders>
            <w:shd w:val="clear" w:color="auto" w:fill="auto"/>
            <w:noWrap/>
            <w:vAlign w:val="bottom"/>
            <w:hideMark/>
          </w:tcPr>
          <w:p w14:paraId="1BBED620"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$1,114,619.96</w:t>
            </w:r>
          </w:p>
        </w:tc>
      </w:tr>
      <w:tr w:rsidR="0092447E" w:rsidRPr="00CA15E6" w14:paraId="7B19CBDB" w14:textId="77777777" w:rsidTr="00086778">
        <w:trPr>
          <w:trHeight w:val="300"/>
        </w:trPr>
        <w:tc>
          <w:tcPr>
            <w:tcW w:w="2080" w:type="dxa"/>
            <w:tcBorders>
              <w:top w:val="nil"/>
              <w:left w:val="nil"/>
              <w:bottom w:val="nil"/>
              <w:right w:val="nil"/>
            </w:tcBorders>
            <w:shd w:val="clear" w:color="auto" w:fill="auto"/>
            <w:noWrap/>
            <w:vAlign w:val="bottom"/>
            <w:hideMark/>
          </w:tcPr>
          <w:p w14:paraId="6089FB12"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Declined</w:t>
            </w:r>
          </w:p>
        </w:tc>
        <w:tc>
          <w:tcPr>
            <w:tcW w:w="1480" w:type="dxa"/>
            <w:tcBorders>
              <w:top w:val="nil"/>
              <w:left w:val="nil"/>
              <w:bottom w:val="nil"/>
              <w:right w:val="nil"/>
            </w:tcBorders>
            <w:shd w:val="clear" w:color="auto" w:fill="auto"/>
            <w:vAlign w:val="bottom"/>
            <w:hideMark/>
          </w:tcPr>
          <w:p w14:paraId="2871DA07"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5</w:t>
            </w:r>
          </w:p>
        </w:tc>
        <w:tc>
          <w:tcPr>
            <w:tcW w:w="1620" w:type="dxa"/>
            <w:tcBorders>
              <w:top w:val="nil"/>
              <w:left w:val="nil"/>
              <w:bottom w:val="nil"/>
              <w:right w:val="nil"/>
            </w:tcBorders>
            <w:shd w:val="clear" w:color="auto" w:fill="auto"/>
            <w:vAlign w:val="bottom"/>
            <w:hideMark/>
          </w:tcPr>
          <w:p w14:paraId="32C60C05"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72C7EE9C"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$179,754.00</w:t>
            </w:r>
          </w:p>
        </w:tc>
      </w:tr>
      <w:tr w:rsidR="0092447E" w:rsidRPr="00CA15E6" w14:paraId="2AEE0714" w14:textId="77777777" w:rsidTr="00086778">
        <w:trPr>
          <w:trHeight w:val="300"/>
        </w:trPr>
        <w:tc>
          <w:tcPr>
            <w:tcW w:w="2080" w:type="dxa"/>
            <w:tcBorders>
              <w:top w:val="nil"/>
              <w:left w:val="nil"/>
              <w:bottom w:val="nil"/>
              <w:right w:val="nil"/>
            </w:tcBorders>
            <w:shd w:val="clear" w:color="auto" w:fill="auto"/>
            <w:noWrap/>
            <w:vAlign w:val="bottom"/>
            <w:hideMark/>
          </w:tcPr>
          <w:p w14:paraId="27AE940F"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6F72D4E5"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8</w:t>
            </w:r>
          </w:p>
        </w:tc>
        <w:tc>
          <w:tcPr>
            <w:tcW w:w="1620" w:type="dxa"/>
            <w:tcBorders>
              <w:top w:val="nil"/>
              <w:left w:val="nil"/>
              <w:bottom w:val="nil"/>
              <w:right w:val="nil"/>
            </w:tcBorders>
            <w:shd w:val="clear" w:color="auto" w:fill="auto"/>
            <w:vAlign w:val="bottom"/>
            <w:hideMark/>
          </w:tcPr>
          <w:p w14:paraId="235E400B"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$632,933.96</w:t>
            </w:r>
          </w:p>
        </w:tc>
        <w:tc>
          <w:tcPr>
            <w:tcW w:w="2540" w:type="dxa"/>
            <w:tcBorders>
              <w:top w:val="nil"/>
              <w:left w:val="nil"/>
              <w:bottom w:val="nil"/>
              <w:right w:val="nil"/>
            </w:tcBorders>
            <w:shd w:val="clear" w:color="auto" w:fill="auto"/>
            <w:noWrap/>
            <w:vAlign w:val="bottom"/>
            <w:hideMark/>
          </w:tcPr>
          <w:p w14:paraId="71CB9A5E"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$635,104.96</w:t>
            </w:r>
          </w:p>
        </w:tc>
      </w:tr>
      <w:tr w:rsidR="0092447E" w:rsidRPr="00CA15E6" w14:paraId="2F81E587" w14:textId="77777777" w:rsidTr="00086778">
        <w:trPr>
          <w:trHeight w:val="300"/>
        </w:trPr>
        <w:tc>
          <w:tcPr>
            <w:tcW w:w="2080" w:type="dxa"/>
            <w:tcBorders>
              <w:top w:val="nil"/>
              <w:left w:val="nil"/>
              <w:bottom w:val="nil"/>
              <w:right w:val="nil"/>
            </w:tcBorders>
            <w:shd w:val="clear" w:color="auto" w:fill="auto"/>
            <w:noWrap/>
            <w:vAlign w:val="bottom"/>
            <w:hideMark/>
          </w:tcPr>
          <w:p w14:paraId="089258B8"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7162452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620335B1"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302FA962"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$299,761.00</w:t>
            </w:r>
          </w:p>
        </w:tc>
      </w:tr>
      <w:tr w:rsidR="0092447E" w:rsidRPr="00CA15E6" w14:paraId="5E0595C0"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254F261D"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Monitoring</w:t>
            </w:r>
          </w:p>
        </w:tc>
        <w:tc>
          <w:tcPr>
            <w:tcW w:w="1480" w:type="dxa"/>
            <w:tcBorders>
              <w:top w:val="nil"/>
              <w:left w:val="nil"/>
              <w:bottom w:val="single" w:sz="4" w:space="0" w:color="8EA9DB"/>
              <w:right w:val="nil"/>
            </w:tcBorders>
            <w:shd w:val="clear" w:color="auto" w:fill="auto"/>
            <w:vAlign w:val="bottom"/>
            <w:hideMark/>
          </w:tcPr>
          <w:p w14:paraId="6875F79B"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6</w:t>
            </w:r>
          </w:p>
        </w:tc>
        <w:tc>
          <w:tcPr>
            <w:tcW w:w="1620" w:type="dxa"/>
            <w:tcBorders>
              <w:top w:val="nil"/>
              <w:left w:val="nil"/>
              <w:bottom w:val="single" w:sz="4" w:space="0" w:color="8EA9DB"/>
              <w:right w:val="nil"/>
            </w:tcBorders>
            <w:shd w:val="clear" w:color="auto" w:fill="auto"/>
            <w:vAlign w:val="bottom"/>
            <w:hideMark/>
          </w:tcPr>
          <w:p w14:paraId="10A8E3AE"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$1,544,857.36</w:t>
            </w:r>
          </w:p>
        </w:tc>
        <w:tc>
          <w:tcPr>
            <w:tcW w:w="2540" w:type="dxa"/>
            <w:tcBorders>
              <w:top w:val="nil"/>
              <w:left w:val="nil"/>
              <w:bottom w:val="single" w:sz="4" w:space="0" w:color="8EA9DB"/>
              <w:right w:val="nil"/>
            </w:tcBorders>
            <w:shd w:val="clear" w:color="auto" w:fill="auto"/>
            <w:noWrap/>
            <w:vAlign w:val="bottom"/>
            <w:hideMark/>
          </w:tcPr>
          <w:p w14:paraId="3A33530B"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$1,814,857.03</w:t>
            </w:r>
          </w:p>
        </w:tc>
      </w:tr>
      <w:tr w:rsidR="0092447E" w:rsidRPr="00CA15E6" w14:paraId="4F7CFA74" w14:textId="77777777" w:rsidTr="00086778">
        <w:trPr>
          <w:trHeight w:val="300"/>
        </w:trPr>
        <w:tc>
          <w:tcPr>
            <w:tcW w:w="2080" w:type="dxa"/>
            <w:tcBorders>
              <w:top w:val="nil"/>
              <w:left w:val="nil"/>
              <w:bottom w:val="nil"/>
              <w:right w:val="nil"/>
            </w:tcBorders>
            <w:shd w:val="clear" w:color="auto" w:fill="auto"/>
            <w:noWrap/>
            <w:vAlign w:val="bottom"/>
            <w:hideMark/>
          </w:tcPr>
          <w:p w14:paraId="174ECEE7"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456439D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5</w:t>
            </w:r>
          </w:p>
        </w:tc>
        <w:tc>
          <w:tcPr>
            <w:tcW w:w="1620" w:type="dxa"/>
            <w:tcBorders>
              <w:top w:val="nil"/>
              <w:left w:val="nil"/>
              <w:bottom w:val="nil"/>
              <w:right w:val="nil"/>
            </w:tcBorders>
            <w:shd w:val="clear" w:color="auto" w:fill="auto"/>
            <w:vAlign w:val="bottom"/>
            <w:hideMark/>
          </w:tcPr>
          <w:p w14:paraId="310B3F8D"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$1,544,857.36</w:t>
            </w:r>
          </w:p>
        </w:tc>
        <w:tc>
          <w:tcPr>
            <w:tcW w:w="2540" w:type="dxa"/>
            <w:tcBorders>
              <w:top w:val="nil"/>
              <w:left w:val="nil"/>
              <w:bottom w:val="nil"/>
              <w:right w:val="nil"/>
            </w:tcBorders>
            <w:shd w:val="clear" w:color="auto" w:fill="auto"/>
            <w:noWrap/>
            <w:vAlign w:val="bottom"/>
            <w:hideMark/>
          </w:tcPr>
          <w:p w14:paraId="1791CD48"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$1,544,857.03</w:t>
            </w:r>
          </w:p>
        </w:tc>
      </w:tr>
      <w:tr w:rsidR="0092447E" w:rsidRPr="00CA15E6" w14:paraId="69A69535" w14:textId="77777777" w:rsidTr="00086778">
        <w:trPr>
          <w:trHeight w:val="300"/>
        </w:trPr>
        <w:tc>
          <w:tcPr>
            <w:tcW w:w="2080" w:type="dxa"/>
            <w:tcBorders>
              <w:top w:val="nil"/>
              <w:left w:val="nil"/>
              <w:bottom w:val="nil"/>
              <w:right w:val="nil"/>
            </w:tcBorders>
            <w:shd w:val="clear" w:color="auto" w:fill="auto"/>
            <w:noWrap/>
            <w:vAlign w:val="bottom"/>
            <w:hideMark/>
          </w:tcPr>
          <w:p w14:paraId="08A10FEE"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25ECE47F"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0C06971C"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73DFBEC6"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$270,000.00</w:t>
            </w:r>
          </w:p>
        </w:tc>
      </w:tr>
      <w:tr w:rsidR="0092447E" w:rsidRPr="00CA15E6" w14:paraId="290BCBF8"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36B70605"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Other Grants</w:t>
            </w:r>
          </w:p>
        </w:tc>
        <w:tc>
          <w:tcPr>
            <w:tcW w:w="1480" w:type="dxa"/>
            <w:tcBorders>
              <w:top w:val="nil"/>
              <w:left w:val="nil"/>
              <w:bottom w:val="single" w:sz="4" w:space="0" w:color="8EA9DB"/>
              <w:right w:val="nil"/>
            </w:tcBorders>
            <w:shd w:val="clear" w:color="auto" w:fill="auto"/>
            <w:vAlign w:val="bottom"/>
            <w:hideMark/>
          </w:tcPr>
          <w:p w14:paraId="266EB9A5"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3</w:t>
            </w:r>
          </w:p>
        </w:tc>
        <w:tc>
          <w:tcPr>
            <w:tcW w:w="1620" w:type="dxa"/>
            <w:tcBorders>
              <w:top w:val="nil"/>
              <w:left w:val="nil"/>
              <w:bottom w:val="single" w:sz="4" w:space="0" w:color="8EA9DB"/>
              <w:right w:val="nil"/>
            </w:tcBorders>
            <w:shd w:val="clear" w:color="auto" w:fill="auto"/>
            <w:vAlign w:val="bottom"/>
            <w:hideMark/>
          </w:tcPr>
          <w:p w14:paraId="00D4C1E4"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$2,568,000.00</w:t>
            </w:r>
          </w:p>
        </w:tc>
        <w:tc>
          <w:tcPr>
            <w:tcW w:w="2540" w:type="dxa"/>
            <w:tcBorders>
              <w:top w:val="nil"/>
              <w:left w:val="nil"/>
              <w:bottom w:val="single" w:sz="4" w:space="0" w:color="8EA9DB"/>
              <w:right w:val="nil"/>
            </w:tcBorders>
            <w:shd w:val="clear" w:color="auto" w:fill="auto"/>
            <w:noWrap/>
            <w:vAlign w:val="bottom"/>
            <w:hideMark/>
          </w:tcPr>
          <w:p w14:paraId="7D1EFE39"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$2,523,000.00</w:t>
            </w:r>
          </w:p>
        </w:tc>
      </w:tr>
      <w:tr w:rsidR="0092447E" w:rsidRPr="00CA15E6" w14:paraId="0B1A9F16" w14:textId="77777777" w:rsidTr="00086778">
        <w:trPr>
          <w:trHeight w:val="300"/>
        </w:trPr>
        <w:tc>
          <w:tcPr>
            <w:tcW w:w="2080" w:type="dxa"/>
            <w:tcBorders>
              <w:top w:val="nil"/>
              <w:left w:val="nil"/>
              <w:bottom w:val="nil"/>
              <w:right w:val="nil"/>
            </w:tcBorders>
            <w:shd w:val="clear" w:color="auto" w:fill="auto"/>
            <w:noWrap/>
            <w:vAlign w:val="bottom"/>
            <w:hideMark/>
          </w:tcPr>
          <w:p w14:paraId="449CA077"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47C4D7FC"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w:t>
            </w:r>
          </w:p>
        </w:tc>
        <w:tc>
          <w:tcPr>
            <w:tcW w:w="1620" w:type="dxa"/>
            <w:tcBorders>
              <w:top w:val="nil"/>
              <w:left w:val="nil"/>
              <w:bottom w:val="nil"/>
              <w:right w:val="nil"/>
            </w:tcBorders>
            <w:shd w:val="clear" w:color="auto" w:fill="auto"/>
            <w:vAlign w:val="bottom"/>
            <w:hideMark/>
          </w:tcPr>
          <w:p w14:paraId="659EC7D2"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$2,568,000.00</w:t>
            </w:r>
          </w:p>
        </w:tc>
        <w:tc>
          <w:tcPr>
            <w:tcW w:w="2540" w:type="dxa"/>
            <w:tcBorders>
              <w:top w:val="nil"/>
              <w:left w:val="nil"/>
              <w:bottom w:val="nil"/>
              <w:right w:val="nil"/>
            </w:tcBorders>
            <w:shd w:val="clear" w:color="auto" w:fill="auto"/>
            <w:noWrap/>
            <w:vAlign w:val="bottom"/>
            <w:hideMark/>
          </w:tcPr>
          <w:p w14:paraId="1764A500"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$2,518,000.00</w:t>
            </w:r>
          </w:p>
        </w:tc>
      </w:tr>
      <w:tr w:rsidR="0092447E" w:rsidRPr="00CA15E6" w14:paraId="1DF900B0" w14:textId="77777777" w:rsidTr="00086778">
        <w:trPr>
          <w:trHeight w:val="300"/>
        </w:trPr>
        <w:tc>
          <w:tcPr>
            <w:tcW w:w="2080" w:type="dxa"/>
            <w:tcBorders>
              <w:top w:val="nil"/>
              <w:left w:val="nil"/>
              <w:bottom w:val="nil"/>
              <w:right w:val="nil"/>
            </w:tcBorders>
            <w:shd w:val="clear" w:color="auto" w:fill="auto"/>
            <w:noWrap/>
            <w:vAlign w:val="bottom"/>
            <w:hideMark/>
          </w:tcPr>
          <w:p w14:paraId="1755B74E"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4E65FA89"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39493362"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484519BB"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$5,000.00</w:t>
            </w:r>
          </w:p>
        </w:tc>
      </w:tr>
      <w:tr w:rsidR="0092447E" w:rsidRPr="00CA15E6" w14:paraId="0CAF8696"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749C2D09"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Paddling &amp; On-water</w:t>
            </w:r>
          </w:p>
        </w:tc>
        <w:tc>
          <w:tcPr>
            <w:tcW w:w="1480" w:type="dxa"/>
            <w:tcBorders>
              <w:top w:val="nil"/>
              <w:left w:val="nil"/>
              <w:bottom w:val="single" w:sz="4" w:space="0" w:color="8EA9DB"/>
              <w:right w:val="nil"/>
            </w:tcBorders>
            <w:shd w:val="clear" w:color="auto" w:fill="auto"/>
            <w:vAlign w:val="bottom"/>
            <w:hideMark/>
          </w:tcPr>
          <w:p w14:paraId="2678AEF4"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4</w:t>
            </w:r>
          </w:p>
        </w:tc>
        <w:tc>
          <w:tcPr>
            <w:tcW w:w="1620" w:type="dxa"/>
            <w:tcBorders>
              <w:top w:val="nil"/>
              <w:left w:val="nil"/>
              <w:bottom w:val="single" w:sz="4" w:space="0" w:color="8EA9DB"/>
              <w:right w:val="nil"/>
            </w:tcBorders>
            <w:shd w:val="clear" w:color="auto" w:fill="auto"/>
            <w:vAlign w:val="bottom"/>
            <w:hideMark/>
          </w:tcPr>
          <w:p w14:paraId="7EDC83B4"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$116,963.27</w:t>
            </w:r>
          </w:p>
        </w:tc>
        <w:tc>
          <w:tcPr>
            <w:tcW w:w="2540" w:type="dxa"/>
            <w:tcBorders>
              <w:top w:val="nil"/>
              <w:left w:val="nil"/>
              <w:bottom w:val="single" w:sz="4" w:space="0" w:color="8EA9DB"/>
              <w:right w:val="nil"/>
            </w:tcBorders>
            <w:shd w:val="clear" w:color="auto" w:fill="auto"/>
            <w:noWrap/>
            <w:vAlign w:val="bottom"/>
            <w:hideMark/>
          </w:tcPr>
          <w:p w14:paraId="6CB59204"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$116,963.27</w:t>
            </w:r>
          </w:p>
        </w:tc>
      </w:tr>
      <w:tr w:rsidR="0092447E" w:rsidRPr="00CA15E6" w14:paraId="47F94735" w14:textId="77777777" w:rsidTr="00086778">
        <w:trPr>
          <w:trHeight w:val="300"/>
        </w:trPr>
        <w:tc>
          <w:tcPr>
            <w:tcW w:w="2080" w:type="dxa"/>
            <w:tcBorders>
              <w:top w:val="nil"/>
              <w:left w:val="nil"/>
              <w:bottom w:val="nil"/>
              <w:right w:val="nil"/>
            </w:tcBorders>
            <w:shd w:val="clear" w:color="auto" w:fill="auto"/>
            <w:noWrap/>
            <w:vAlign w:val="bottom"/>
            <w:hideMark/>
          </w:tcPr>
          <w:p w14:paraId="44CAE7F5"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3731761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4</w:t>
            </w:r>
          </w:p>
        </w:tc>
        <w:tc>
          <w:tcPr>
            <w:tcW w:w="1620" w:type="dxa"/>
            <w:tcBorders>
              <w:top w:val="nil"/>
              <w:left w:val="nil"/>
              <w:bottom w:val="nil"/>
              <w:right w:val="nil"/>
            </w:tcBorders>
            <w:shd w:val="clear" w:color="auto" w:fill="auto"/>
            <w:vAlign w:val="bottom"/>
            <w:hideMark/>
          </w:tcPr>
          <w:p w14:paraId="7F8B8918"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$116,963.27</w:t>
            </w:r>
          </w:p>
        </w:tc>
        <w:tc>
          <w:tcPr>
            <w:tcW w:w="2540" w:type="dxa"/>
            <w:tcBorders>
              <w:top w:val="nil"/>
              <w:left w:val="nil"/>
              <w:bottom w:val="nil"/>
              <w:right w:val="nil"/>
            </w:tcBorders>
            <w:shd w:val="clear" w:color="auto" w:fill="auto"/>
            <w:noWrap/>
            <w:vAlign w:val="bottom"/>
            <w:hideMark/>
          </w:tcPr>
          <w:p w14:paraId="271767E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$116,963.27</w:t>
            </w:r>
          </w:p>
        </w:tc>
      </w:tr>
      <w:tr w:rsidR="0092447E" w:rsidRPr="00CA15E6" w14:paraId="46CEC8D6"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412D8AA1"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Restoration</w:t>
            </w:r>
          </w:p>
        </w:tc>
        <w:tc>
          <w:tcPr>
            <w:tcW w:w="1480" w:type="dxa"/>
            <w:tcBorders>
              <w:top w:val="nil"/>
              <w:left w:val="nil"/>
              <w:bottom w:val="single" w:sz="4" w:space="0" w:color="8EA9DB"/>
              <w:right w:val="nil"/>
            </w:tcBorders>
            <w:shd w:val="clear" w:color="auto" w:fill="auto"/>
            <w:vAlign w:val="bottom"/>
            <w:hideMark/>
          </w:tcPr>
          <w:p w14:paraId="0B2C1C2E"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12</w:t>
            </w:r>
          </w:p>
        </w:tc>
        <w:tc>
          <w:tcPr>
            <w:tcW w:w="1620" w:type="dxa"/>
            <w:tcBorders>
              <w:top w:val="nil"/>
              <w:left w:val="nil"/>
              <w:bottom w:val="single" w:sz="4" w:space="0" w:color="8EA9DB"/>
              <w:right w:val="nil"/>
            </w:tcBorders>
            <w:shd w:val="clear" w:color="auto" w:fill="auto"/>
            <w:vAlign w:val="bottom"/>
            <w:hideMark/>
          </w:tcPr>
          <w:p w14:paraId="3641D472"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$21,266,952.00</w:t>
            </w:r>
          </w:p>
        </w:tc>
        <w:tc>
          <w:tcPr>
            <w:tcW w:w="2540" w:type="dxa"/>
            <w:tcBorders>
              <w:top w:val="nil"/>
              <w:left w:val="nil"/>
              <w:bottom w:val="single" w:sz="4" w:space="0" w:color="8EA9DB"/>
              <w:right w:val="nil"/>
            </w:tcBorders>
            <w:shd w:val="clear" w:color="auto" w:fill="auto"/>
            <w:noWrap/>
            <w:vAlign w:val="bottom"/>
            <w:hideMark/>
          </w:tcPr>
          <w:p w14:paraId="167FFB0C"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$21,925,965.67</w:t>
            </w:r>
          </w:p>
        </w:tc>
      </w:tr>
      <w:tr w:rsidR="0092447E" w:rsidRPr="00CA15E6" w14:paraId="0129A9A9" w14:textId="77777777" w:rsidTr="00086778">
        <w:trPr>
          <w:trHeight w:val="300"/>
        </w:trPr>
        <w:tc>
          <w:tcPr>
            <w:tcW w:w="2080" w:type="dxa"/>
            <w:tcBorders>
              <w:top w:val="nil"/>
              <w:left w:val="nil"/>
              <w:bottom w:val="nil"/>
              <w:right w:val="nil"/>
            </w:tcBorders>
            <w:shd w:val="clear" w:color="auto" w:fill="auto"/>
            <w:noWrap/>
            <w:vAlign w:val="bottom"/>
            <w:hideMark/>
          </w:tcPr>
          <w:p w14:paraId="05FB8C8B"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Declined</w:t>
            </w:r>
          </w:p>
        </w:tc>
        <w:tc>
          <w:tcPr>
            <w:tcW w:w="1480" w:type="dxa"/>
            <w:tcBorders>
              <w:top w:val="nil"/>
              <w:left w:val="nil"/>
              <w:bottom w:val="nil"/>
              <w:right w:val="nil"/>
            </w:tcBorders>
            <w:shd w:val="clear" w:color="auto" w:fill="auto"/>
            <w:vAlign w:val="bottom"/>
            <w:hideMark/>
          </w:tcPr>
          <w:p w14:paraId="1E4B58F6"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w:t>
            </w:r>
          </w:p>
        </w:tc>
        <w:tc>
          <w:tcPr>
            <w:tcW w:w="1620" w:type="dxa"/>
            <w:tcBorders>
              <w:top w:val="nil"/>
              <w:left w:val="nil"/>
              <w:bottom w:val="nil"/>
              <w:right w:val="nil"/>
            </w:tcBorders>
            <w:shd w:val="clear" w:color="auto" w:fill="auto"/>
            <w:vAlign w:val="bottom"/>
            <w:hideMark/>
          </w:tcPr>
          <w:p w14:paraId="4BA08C24"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692D127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$1,027,638.00</w:t>
            </w:r>
          </w:p>
        </w:tc>
      </w:tr>
      <w:tr w:rsidR="0092447E" w:rsidRPr="00CA15E6" w14:paraId="6B1D1103" w14:textId="77777777" w:rsidTr="00086778">
        <w:trPr>
          <w:trHeight w:val="300"/>
        </w:trPr>
        <w:tc>
          <w:tcPr>
            <w:tcW w:w="2080" w:type="dxa"/>
            <w:tcBorders>
              <w:top w:val="nil"/>
              <w:left w:val="nil"/>
              <w:bottom w:val="nil"/>
              <w:right w:val="nil"/>
            </w:tcBorders>
            <w:shd w:val="clear" w:color="auto" w:fill="auto"/>
            <w:noWrap/>
            <w:vAlign w:val="bottom"/>
            <w:hideMark/>
          </w:tcPr>
          <w:p w14:paraId="365E70BE"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6017F347"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9</w:t>
            </w:r>
          </w:p>
        </w:tc>
        <w:tc>
          <w:tcPr>
            <w:tcW w:w="1620" w:type="dxa"/>
            <w:tcBorders>
              <w:top w:val="nil"/>
              <w:left w:val="nil"/>
              <w:bottom w:val="nil"/>
              <w:right w:val="nil"/>
            </w:tcBorders>
            <w:shd w:val="clear" w:color="auto" w:fill="auto"/>
            <w:vAlign w:val="bottom"/>
            <w:hideMark/>
          </w:tcPr>
          <w:p w14:paraId="11DCD05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$21,266,952.00</w:t>
            </w:r>
          </w:p>
        </w:tc>
        <w:tc>
          <w:tcPr>
            <w:tcW w:w="2540" w:type="dxa"/>
            <w:tcBorders>
              <w:top w:val="nil"/>
              <w:left w:val="nil"/>
              <w:bottom w:val="nil"/>
              <w:right w:val="nil"/>
            </w:tcBorders>
            <w:shd w:val="clear" w:color="auto" w:fill="auto"/>
            <w:noWrap/>
            <w:vAlign w:val="bottom"/>
            <w:hideMark/>
          </w:tcPr>
          <w:p w14:paraId="5F30B859"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$20,638,327.67</w:t>
            </w:r>
          </w:p>
        </w:tc>
      </w:tr>
      <w:tr w:rsidR="0092447E" w:rsidRPr="00CA15E6" w14:paraId="7247ACC5" w14:textId="77777777" w:rsidTr="00086778">
        <w:trPr>
          <w:trHeight w:val="300"/>
        </w:trPr>
        <w:tc>
          <w:tcPr>
            <w:tcW w:w="2080" w:type="dxa"/>
            <w:tcBorders>
              <w:top w:val="nil"/>
              <w:left w:val="nil"/>
              <w:bottom w:val="nil"/>
              <w:right w:val="nil"/>
            </w:tcBorders>
            <w:shd w:val="clear" w:color="auto" w:fill="auto"/>
            <w:noWrap/>
            <w:vAlign w:val="bottom"/>
            <w:hideMark/>
          </w:tcPr>
          <w:p w14:paraId="55228265"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27F14285"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6D91BC62"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0AF4F42A"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$260,000.00</w:t>
            </w:r>
          </w:p>
        </w:tc>
      </w:tr>
      <w:tr w:rsidR="0092447E" w:rsidRPr="00CA15E6" w14:paraId="027EB285"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42BC06A4"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Stormwater</w:t>
            </w:r>
          </w:p>
        </w:tc>
        <w:tc>
          <w:tcPr>
            <w:tcW w:w="1480" w:type="dxa"/>
            <w:tcBorders>
              <w:top w:val="nil"/>
              <w:left w:val="nil"/>
              <w:bottom w:val="single" w:sz="4" w:space="0" w:color="8EA9DB"/>
              <w:right w:val="nil"/>
            </w:tcBorders>
            <w:shd w:val="clear" w:color="auto" w:fill="auto"/>
            <w:vAlign w:val="bottom"/>
            <w:hideMark/>
          </w:tcPr>
          <w:p w14:paraId="42578BD5"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3</w:t>
            </w:r>
          </w:p>
        </w:tc>
        <w:tc>
          <w:tcPr>
            <w:tcW w:w="1620" w:type="dxa"/>
            <w:tcBorders>
              <w:top w:val="nil"/>
              <w:left w:val="nil"/>
              <w:bottom w:val="single" w:sz="4" w:space="0" w:color="8EA9DB"/>
              <w:right w:val="nil"/>
            </w:tcBorders>
            <w:shd w:val="clear" w:color="auto" w:fill="auto"/>
            <w:vAlign w:val="bottom"/>
            <w:hideMark/>
          </w:tcPr>
          <w:p w14:paraId="339C4472"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$4,854,692.52</w:t>
            </w:r>
          </w:p>
        </w:tc>
        <w:tc>
          <w:tcPr>
            <w:tcW w:w="2540" w:type="dxa"/>
            <w:tcBorders>
              <w:top w:val="nil"/>
              <w:left w:val="nil"/>
              <w:bottom w:val="single" w:sz="4" w:space="0" w:color="8EA9DB"/>
              <w:right w:val="nil"/>
            </w:tcBorders>
            <w:shd w:val="clear" w:color="auto" w:fill="auto"/>
            <w:noWrap/>
            <w:vAlign w:val="bottom"/>
            <w:hideMark/>
          </w:tcPr>
          <w:p w14:paraId="0CFA89A2"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$5,207,089.13</w:t>
            </w:r>
          </w:p>
        </w:tc>
      </w:tr>
      <w:tr w:rsidR="0092447E" w:rsidRPr="00CA15E6" w14:paraId="026F1135" w14:textId="77777777" w:rsidTr="00086778">
        <w:trPr>
          <w:trHeight w:val="300"/>
        </w:trPr>
        <w:tc>
          <w:tcPr>
            <w:tcW w:w="2080" w:type="dxa"/>
            <w:tcBorders>
              <w:top w:val="nil"/>
              <w:left w:val="nil"/>
              <w:bottom w:val="nil"/>
              <w:right w:val="nil"/>
            </w:tcBorders>
            <w:shd w:val="clear" w:color="auto" w:fill="auto"/>
            <w:noWrap/>
            <w:vAlign w:val="bottom"/>
            <w:hideMark/>
          </w:tcPr>
          <w:p w14:paraId="5193414D"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193D0E87"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2</w:t>
            </w:r>
          </w:p>
        </w:tc>
        <w:tc>
          <w:tcPr>
            <w:tcW w:w="1620" w:type="dxa"/>
            <w:tcBorders>
              <w:top w:val="nil"/>
              <w:left w:val="nil"/>
              <w:bottom w:val="nil"/>
              <w:right w:val="nil"/>
            </w:tcBorders>
            <w:shd w:val="clear" w:color="auto" w:fill="auto"/>
            <w:vAlign w:val="bottom"/>
            <w:hideMark/>
          </w:tcPr>
          <w:p w14:paraId="56631C92"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$4,854,692.52</w:t>
            </w:r>
          </w:p>
        </w:tc>
        <w:tc>
          <w:tcPr>
            <w:tcW w:w="2540" w:type="dxa"/>
            <w:tcBorders>
              <w:top w:val="nil"/>
              <w:left w:val="nil"/>
              <w:bottom w:val="nil"/>
              <w:right w:val="nil"/>
            </w:tcBorders>
            <w:shd w:val="clear" w:color="auto" w:fill="auto"/>
            <w:noWrap/>
            <w:vAlign w:val="bottom"/>
            <w:hideMark/>
          </w:tcPr>
          <w:p w14:paraId="334BEA7A"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$4,857,692.13</w:t>
            </w:r>
          </w:p>
        </w:tc>
      </w:tr>
      <w:tr w:rsidR="0092447E" w:rsidRPr="00CA15E6" w14:paraId="5953D1F5" w14:textId="77777777" w:rsidTr="00086778">
        <w:trPr>
          <w:trHeight w:val="300"/>
        </w:trPr>
        <w:tc>
          <w:tcPr>
            <w:tcW w:w="2080" w:type="dxa"/>
            <w:tcBorders>
              <w:top w:val="nil"/>
              <w:left w:val="nil"/>
              <w:bottom w:val="nil"/>
              <w:right w:val="nil"/>
            </w:tcBorders>
            <w:shd w:val="clear" w:color="auto" w:fill="auto"/>
            <w:noWrap/>
            <w:vAlign w:val="bottom"/>
            <w:hideMark/>
          </w:tcPr>
          <w:p w14:paraId="79F3CB48"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18CA8FBC"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2DF8CC2E"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3CBDD2FC"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$349,397.00</w:t>
            </w:r>
          </w:p>
        </w:tc>
      </w:tr>
      <w:tr w:rsidR="0092447E" w:rsidRPr="00CA15E6" w14:paraId="22478A4F"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7FAA779F"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Unrestricted</w:t>
            </w:r>
          </w:p>
        </w:tc>
        <w:tc>
          <w:tcPr>
            <w:tcW w:w="1480" w:type="dxa"/>
            <w:tcBorders>
              <w:top w:val="nil"/>
              <w:left w:val="nil"/>
              <w:bottom w:val="single" w:sz="4" w:space="0" w:color="8EA9DB"/>
              <w:right w:val="nil"/>
            </w:tcBorders>
            <w:shd w:val="clear" w:color="auto" w:fill="auto"/>
            <w:vAlign w:val="bottom"/>
            <w:hideMark/>
          </w:tcPr>
          <w:p w14:paraId="49BC03E0"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w:t>
            </w:r>
          </w:p>
        </w:tc>
        <w:tc>
          <w:tcPr>
            <w:tcW w:w="1620" w:type="dxa"/>
            <w:tcBorders>
              <w:top w:val="nil"/>
              <w:left w:val="nil"/>
              <w:bottom w:val="single" w:sz="4" w:space="0" w:color="8EA9DB"/>
              <w:right w:val="nil"/>
            </w:tcBorders>
            <w:shd w:val="clear" w:color="auto" w:fill="auto"/>
            <w:vAlign w:val="bottom"/>
            <w:hideMark/>
          </w:tcPr>
          <w:p w14:paraId="4CED7E9E"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p>
        </w:tc>
        <w:tc>
          <w:tcPr>
            <w:tcW w:w="2540" w:type="dxa"/>
            <w:tcBorders>
              <w:top w:val="nil"/>
              <w:left w:val="nil"/>
              <w:bottom w:val="single" w:sz="4" w:space="0" w:color="8EA9DB"/>
              <w:right w:val="nil"/>
            </w:tcBorders>
            <w:shd w:val="clear" w:color="auto" w:fill="auto"/>
            <w:noWrap/>
            <w:vAlign w:val="bottom"/>
            <w:hideMark/>
          </w:tcPr>
          <w:p w14:paraId="4E1F4FDC"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$5,000.00</w:t>
            </w:r>
          </w:p>
        </w:tc>
      </w:tr>
      <w:tr w:rsidR="0092447E" w:rsidRPr="00CA15E6" w14:paraId="4C2A689C" w14:textId="77777777" w:rsidTr="00086778">
        <w:trPr>
          <w:trHeight w:val="300"/>
        </w:trPr>
        <w:tc>
          <w:tcPr>
            <w:tcW w:w="2080" w:type="dxa"/>
            <w:tcBorders>
              <w:top w:val="nil"/>
              <w:left w:val="nil"/>
              <w:bottom w:val="nil"/>
              <w:right w:val="nil"/>
            </w:tcBorders>
            <w:shd w:val="clear" w:color="auto" w:fill="auto"/>
            <w:noWrap/>
            <w:vAlign w:val="bottom"/>
            <w:hideMark/>
          </w:tcPr>
          <w:p w14:paraId="2D91B4F1"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Pending</w:t>
            </w:r>
          </w:p>
        </w:tc>
        <w:tc>
          <w:tcPr>
            <w:tcW w:w="1480" w:type="dxa"/>
            <w:tcBorders>
              <w:top w:val="nil"/>
              <w:left w:val="nil"/>
              <w:bottom w:val="nil"/>
              <w:right w:val="nil"/>
            </w:tcBorders>
            <w:shd w:val="clear" w:color="auto" w:fill="auto"/>
            <w:vAlign w:val="bottom"/>
            <w:hideMark/>
          </w:tcPr>
          <w:p w14:paraId="49D75CE3"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66135A69"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p>
        </w:tc>
        <w:tc>
          <w:tcPr>
            <w:tcW w:w="2540" w:type="dxa"/>
            <w:tcBorders>
              <w:top w:val="nil"/>
              <w:left w:val="nil"/>
              <w:bottom w:val="nil"/>
              <w:right w:val="nil"/>
            </w:tcBorders>
            <w:shd w:val="clear" w:color="auto" w:fill="auto"/>
            <w:noWrap/>
            <w:vAlign w:val="bottom"/>
            <w:hideMark/>
          </w:tcPr>
          <w:p w14:paraId="0F806835"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$5,000.00</w:t>
            </w:r>
          </w:p>
        </w:tc>
      </w:tr>
      <w:tr w:rsidR="0092447E" w:rsidRPr="00CA15E6" w14:paraId="5C9D9245"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11FBFAB9"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Volunteering</w:t>
            </w:r>
          </w:p>
        </w:tc>
        <w:tc>
          <w:tcPr>
            <w:tcW w:w="1480" w:type="dxa"/>
            <w:tcBorders>
              <w:top w:val="nil"/>
              <w:left w:val="nil"/>
              <w:bottom w:val="single" w:sz="4" w:space="0" w:color="8EA9DB"/>
              <w:right w:val="nil"/>
            </w:tcBorders>
            <w:shd w:val="clear" w:color="auto" w:fill="auto"/>
            <w:vAlign w:val="bottom"/>
            <w:hideMark/>
          </w:tcPr>
          <w:p w14:paraId="0ACE3AB7"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1</w:t>
            </w:r>
          </w:p>
        </w:tc>
        <w:tc>
          <w:tcPr>
            <w:tcW w:w="1620" w:type="dxa"/>
            <w:tcBorders>
              <w:top w:val="nil"/>
              <w:left w:val="nil"/>
              <w:bottom w:val="single" w:sz="4" w:space="0" w:color="8EA9DB"/>
              <w:right w:val="nil"/>
            </w:tcBorders>
            <w:shd w:val="clear" w:color="auto" w:fill="auto"/>
            <w:vAlign w:val="bottom"/>
            <w:hideMark/>
          </w:tcPr>
          <w:p w14:paraId="24AF381A"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$5,000.00</w:t>
            </w:r>
          </w:p>
        </w:tc>
        <w:tc>
          <w:tcPr>
            <w:tcW w:w="2540" w:type="dxa"/>
            <w:tcBorders>
              <w:top w:val="nil"/>
              <w:left w:val="nil"/>
              <w:bottom w:val="single" w:sz="4" w:space="0" w:color="8EA9DB"/>
              <w:right w:val="nil"/>
            </w:tcBorders>
            <w:shd w:val="clear" w:color="auto" w:fill="auto"/>
            <w:noWrap/>
            <w:vAlign w:val="bottom"/>
            <w:hideMark/>
          </w:tcPr>
          <w:p w14:paraId="71080B11"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$7,500.00</w:t>
            </w:r>
          </w:p>
        </w:tc>
      </w:tr>
      <w:tr w:rsidR="0092447E" w:rsidRPr="00CA15E6" w14:paraId="35E01C91" w14:textId="77777777" w:rsidTr="00086778">
        <w:trPr>
          <w:trHeight w:val="300"/>
        </w:trPr>
        <w:tc>
          <w:tcPr>
            <w:tcW w:w="2080" w:type="dxa"/>
            <w:tcBorders>
              <w:top w:val="nil"/>
              <w:left w:val="nil"/>
              <w:bottom w:val="nil"/>
              <w:right w:val="nil"/>
            </w:tcBorders>
            <w:shd w:val="clear" w:color="auto" w:fill="auto"/>
            <w:noWrap/>
            <w:vAlign w:val="bottom"/>
            <w:hideMark/>
          </w:tcPr>
          <w:p w14:paraId="24014E17" w14:textId="77777777" w:rsidR="0092447E" w:rsidRPr="00CA15E6" w:rsidRDefault="0092447E" w:rsidP="00086778">
            <w:pPr>
              <w:spacing w:after="0" w:line="240" w:lineRule="auto"/>
              <w:ind w:firstLineChars="100" w:firstLine="220"/>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Closed - Funded</w:t>
            </w:r>
          </w:p>
        </w:tc>
        <w:tc>
          <w:tcPr>
            <w:tcW w:w="1480" w:type="dxa"/>
            <w:tcBorders>
              <w:top w:val="nil"/>
              <w:left w:val="nil"/>
              <w:bottom w:val="nil"/>
              <w:right w:val="nil"/>
            </w:tcBorders>
            <w:shd w:val="clear" w:color="auto" w:fill="auto"/>
            <w:vAlign w:val="bottom"/>
            <w:hideMark/>
          </w:tcPr>
          <w:p w14:paraId="611D86D8"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1</w:t>
            </w:r>
          </w:p>
        </w:tc>
        <w:tc>
          <w:tcPr>
            <w:tcW w:w="1620" w:type="dxa"/>
            <w:tcBorders>
              <w:top w:val="nil"/>
              <w:left w:val="nil"/>
              <w:bottom w:val="nil"/>
              <w:right w:val="nil"/>
            </w:tcBorders>
            <w:shd w:val="clear" w:color="auto" w:fill="auto"/>
            <w:vAlign w:val="bottom"/>
            <w:hideMark/>
          </w:tcPr>
          <w:p w14:paraId="44CAF90A"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$5,000.00</w:t>
            </w:r>
          </w:p>
        </w:tc>
        <w:tc>
          <w:tcPr>
            <w:tcW w:w="2540" w:type="dxa"/>
            <w:tcBorders>
              <w:top w:val="nil"/>
              <w:left w:val="nil"/>
              <w:bottom w:val="nil"/>
              <w:right w:val="nil"/>
            </w:tcBorders>
            <w:shd w:val="clear" w:color="auto" w:fill="auto"/>
            <w:noWrap/>
            <w:vAlign w:val="bottom"/>
            <w:hideMark/>
          </w:tcPr>
          <w:p w14:paraId="39C0D60A" w14:textId="77777777" w:rsidR="0092447E" w:rsidRPr="00CA15E6" w:rsidRDefault="0092447E" w:rsidP="00086778">
            <w:pPr>
              <w:spacing w:after="0" w:line="240" w:lineRule="auto"/>
              <w:jc w:val="right"/>
              <w:rPr>
                <w:rFonts w:ascii="Calibri" w:eastAsia="Times New Roman" w:hAnsi="Calibri" w:cs="Calibri"/>
                <w:color w:val="000000"/>
                <w:kern w:val="0"/>
                <w14:ligatures w14:val="none"/>
              </w:rPr>
            </w:pPr>
            <w:r w:rsidRPr="00CA15E6">
              <w:rPr>
                <w:rFonts w:ascii="Calibri" w:eastAsia="Times New Roman" w:hAnsi="Calibri" w:cs="Calibri"/>
                <w:color w:val="000000"/>
                <w:kern w:val="0"/>
                <w14:ligatures w14:val="none"/>
              </w:rPr>
              <w:t>$7,500.00</w:t>
            </w:r>
          </w:p>
        </w:tc>
      </w:tr>
      <w:tr w:rsidR="0092447E" w:rsidRPr="00CA15E6" w14:paraId="25BCBB8E" w14:textId="77777777" w:rsidTr="00086778">
        <w:trPr>
          <w:trHeight w:val="300"/>
        </w:trPr>
        <w:tc>
          <w:tcPr>
            <w:tcW w:w="2080" w:type="dxa"/>
            <w:tcBorders>
              <w:top w:val="nil"/>
              <w:left w:val="nil"/>
              <w:bottom w:val="single" w:sz="4" w:space="0" w:color="8EA9DB"/>
              <w:right w:val="nil"/>
            </w:tcBorders>
            <w:shd w:val="clear" w:color="auto" w:fill="auto"/>
            <w:noWrap/>
            <w:vAlign w:val="bottom"/>
            <w:hideMark/>
          </w:tcPr>
          <w:p w14:paraId="71B4C5D5"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Total</w:t>
            </w:r>
          </w:p>
        </w:tc>
        <w:tc>
          <w:tcPr>
            <w:tcW w:w="1480" w:type="dxa"/>
            <w:tcBorders>
              <w:top w:val="nil"/>
              <w:left w:val="nil"/>
              <w:bottom w:val="single" w:sz="4" w:space="0" w:color="8EA9DB"/>
              <w:right w:val="nil"/>
            </w:tcBorders>
            <w:shd w:val="clear" w:color="auto" w:fill="auto"/>
            <w:vAlign w:val="bottom"/>
            <w:hideMark/>
          </w:tcPr>
          <w:p w14:paraId="3F167071" w14:textId="77777777" w:rsidR="0092447E" w:rsidRPr="00CA15E6" w:rsidRDefault="0092447E" w:rsidP="00086778">
            <w:pPr>
              <w:spacing w:after="0" w:line="240" w:lineRule="auto"/>
              <w:rPr>
                <w:rFonts w:ascii="Calibri" w:eastAsia="Times New Roman" w:hAnsi="Calibri" w:cs="Calibri"/>
                <w:b/>
                <w:bCs/>
                <w:color w:val="000000"/>
                <w:kern w:val="0"/>
                <w14:ligatures w14:val="none"/>
              </w:rPr>
            </w:pPr>
          </w:p>
        </w:tc>
        <w:tc>
          <w:tcPr>
            <w:tcW w:w="1620" w:type="dxa"/>
            <w:tcBorders>
              <w:top w:val="nil"/>
              <w:left w:val="nil"/>
              <w:bottom w:val="single" w:sz="4" w:space="0" w:color="8EA9DB"/>
              <w:right w:val="nil"/>
            </w:tcBorders>
            <w:shd w:val="clear" w:color="auto" w:fill="auto"/>
            <w:vAlign w:val="bottom"/>
            <w:hideMark/>
          </w:tcPr>
          <w:p w14:paraId="5AE486D3"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$30,989,399.11</w:t>
            </w:r>
          </w:p>
        </w:tc>
        <w:tc>
          <w:tcPr>
            <w:tcW w:w="2540" w:type="dxa"/>
            <w:tcBorders>
              <w:top w:val="nil"/>
              <w:left w:val="nil"/>
              <w:bottom w:val="single" w:sz="4" w:space="0" w:color="8EA9DB"/>
              <w:right w:val="nil"/>
            </w:tcBorders>
            <w:shd w:val="clear" w:color="auto" w:fill="auto"/>
            <w:noWrap/>
            <w:vAlign w:val="bottom"/>
            <w:hideMark/>
          </w:tcPr>
          <w:p w14:paraId="0C153C73" w14:textId="77777777" w:rsidR="0092447E" w:rsidRPr="00CA15E6" w:rsidRDefault="0092447E" w:rsidP="00086778">
            <w:pPr>
              <w:spacing w:after="0" w:line="240" w:lineRule="auto"/>
              <w:jc w:val="right"/>
              <w:rPr>
                <w:rFonts w:ascii="Calibri" w:eastAsia="Times New Roman" w:hAnsi="Calibri" w:cs="Calibri"/>
                <w:b/>
                <w:bCs/>
                <w:color w:val="000000"/>
                <w:kern w:val="0"/>
                <w14:ligatures w14:val="none"/>
              </w:rPr>
            </w:pPr>
            <w:r w:rsidRPr="00CA15E6">
              <w:rPr>
                <w:rFonts w:ascii="Calibri" w:eastAsia="Times New Roman" w:hAnsi="Calibri" w:cs="Calibri"/>
                <w:b/>
                <w:bCs/>
                <w:color w:val="000000"/>
                <w:kern w:val="0"/>
                <w14:ligatures w14:val="none"/>
              </w:rPr>
              <w:t>$32,714,995.06</w:t>
            </w:r>
          </w:p>
        </w:tc>
      </w:tr>
    </w:tbl>
    <w:p w14:paraId="5473FDC4" w14:textId="77777777" w:rsidR="0092447E" w:rsidRDefault="0092447E" w:rsidP="0092447E"/>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2880"/>
        <w:gridCol w:w="1710"/>
        <w:gridCol w:w="1350"/>
        <w:gridCol w:w="1260"/>
      </w:tblGrid>
      <w:tr w:rsidR="0092447E" w:rsidRPr="00F36989" w14:paraId="2A95697C" w14:textId="77777777" w:rsidTr="00086778">
        <w:trPr>
          <w:trHeight w:val="315"/>
        </w:trPr>
        <w:tc>
          <w:tcPr>
            <w:tcW w:w="3145" w:type="dxa"/>
            <w:shd w:val="clear" w:color="000000" w:fill="99CCFF"/>
            <w:vAlign w:val="bottom"/>
            <w:hideMark/>
          </w:tcPr>
          <w:p w14:paraId="00DB377A" w14:textId="77777777" w:rsidR="0092447E" w:rsidRPr="00F36989" w:rsidRDefault="0092447E" w:rsidP="00086778">
            <w:pPr>
              <w:spacing w:after="0" w:line="240" w:lineRule="auto"/>
              <w:rPr>
                <w:rFonts w:ascii="Calibri" w:eastAsia="Times New Roman" w:hAnsi="Calibri" w:cs="Calibri"/>
                <w:b/>
                <w:bCs/>
                <w:kern w:val="0"/>
                <w:sz w:val="18"/>
                <w:szCs w:val="18"/>
                <w14:ligatures w14:val="none"/>
              </w:rPr>
            </w:pPr>
            <w:r w:rsidRPr="00F36989">
              <w:rPr>
                <w:rFonts w:ascii="Calibri" w:eastAsia="Times New Roman" w:hAnsi="Calibri" w:cs="Calibri"/>
                <w:b/>
                <w:bCs/>
                <w:kern w:val="0"/>
                <w:sz w:val="18"/>
                <w:szCs w:val="18"/>
                <w14:ligatures w14:val="none"/>
              </w:rPr>
              <w:t>Account Name</w:t>
            </w:r>
          </w:p>
        </w:tc>
        <w:tc>
          <w:tcPr>
            <w:tcW w:w="2880" w:type="dxa"/>
            <w:shd w:val="clear" w:color="000000" w:fill="99CCFF"/>
            <w:vAlign w:val="bottom"/>
            <w:hideMark/>
          </w:tcPr>
          <w:p w14:paraId="74EBECAE" w14:textId="77777777" w:rsidR="0092447E" w:rsidRPr="00F36989" w:rsidRDefault="0092447E" w:rsidP="00086778">
            <w:pPr>
              <w:spacing w:after="0" w:line="240" w:lineRule="auto"/>
              <w:rPr>
                <w:rFonts w:ascii="Calibri" w:eastAsia="Times New Roman" w:hAnsi="Calibri" w:cs="Calibri"/>
                <w:b/>
                <w:bCs/>
                <w:kern w:val="0"/>
                <w:sz w:val="18"/>
                <w:szCs w:val="18"/>
                <w14:ligatures w14:val="none"/>
              </w:rPr>
            </w:pPr>
            <w:r w:rsidRPr="00F36989">
              <w:rPr>
                <w:rFonts w:ascii="Calibri" w:eastAsia="Times New Roman" w:hAnsi="Calibri" w:cs="Calibri"/>
                <w:b/>
                <w:bCs/>
                <w:kern w:val="0"/>
                <w:sz w:val="18"/>
                <w:szCs w:val="18"/>
                <w14:ligatures w14:val="none"/>
              </w:rPr>
              <w:t>Grant Name</w:t>
            </w:r>
          </w:p>
        </w:tc>
        <w:tc>
          <w:tcPr>
            <w:tcW w:w="1710" w:type="dxa"/>
            <w:shd w:val="clear" w:color="000000" w:fill="99CCFF"/>
            <w:noWrap/>
            <w:vAlign w:val="bottom"/>
            <w:hideMark/>
          </w:tcPr>
          <w:p w14:paraId="19E3B33E" w14:textId="77777777" w:rsidR="0092447E" w:rsidRPr="00F36989" w:rsidRDefault="0092447E" w:rsidP="00086778">
            <w:pPr>
              <w:spacing w:after="0" w:line="240" w:lineRule="auto"/>
              <w:rPr>
                <w:rFonts w:ascii="Calibri" w:eastAsia="Times New Roman" w:hAnsi="Calibri" w:cs="Calibri"/>
                <w:b/>
                <w:bCs/>
                <w:kern w:val="0"/>
                <w:sz w:val="18"/>
                <w:szCs w:val="18"/>
                <w14:ligatures w14:val="none"/>
              </w:rPr>
            </w:pPr>
            <w:r w:rsidRPr="00F36989">
              <w:rPr>
                <w:rFonts w:ascii="Calibri" w:eastAsia="Times New Roman" w:hAnsi="Calibri" w:cs="Calibri"/>
                <w:b/>
                <w:bCs/>
                <w:kern w:val="0"/>
                <w:sz w:val="18"/>
                <w:szCs w:val="18"/>
                <w14:ligatures w14:val="none"/>
              </w:rPr>
              <w:t xml:space="preserve"> Grant Ask Amount </w:t>
            </w:r>
          </w:p>
        </w:tc>
        <w:tc>
          <w:tcPr>
            <w:tcW w:w="1350" w:type="dxa"/>
            <w:shd w:val="clear" w:color="000000" w:fill="99CCFF"/>
            <w:noWrap/>
            <w:vAlign w:val="bottom"/>
            <w:hideMark/>
          </w:tcPr>
          <w:p w14:paraId="4F60236B" w14:textId="77777777" w:rsidR="0092447E" w:rsidRPr="00F36989" w:rsidRDefault="0092447E" w:rsidP="00086778">
            <w:pPr>
              <w:spacing w:after="0" w:line="240" w:lineRule="auto"/>
              <w:rPr>
                <w:rFonts w:ascii="Calibri" w:eastAsia="Times New Roman" w:hAnsi="Calibri" w:cs="Calibri"/>
                <w:b/>
                <w:bCs/>
                <w:kern w:val="0"/>
                <w:sz w:val="18"/>
                <w:szCs w:val="18"/>
                <w14:ligatures w14:val="none"/>
              </w:rPr>
            </w:pPr>
            <w:r w:rsidRPr="00F36989">
              <w:rPr>
                <w:rFonts w:ascii="Calibri" w:eastAsia="Times New Roman" w:hAnsi="Calibri" w:cs="Calibri"/>
                <w:b/>
                <w:bCs/>
                <w:kern w:val="0"/>
                <w:sz w:val="18"/>
                <w:szCs w:val="18"/>
                <w14:ligatures w14:val="none"/>
              </w:rPr>
              <w:t xml:space="preserve"> Grant Funded Amount </w:t>
            </w:r>
          </w:p>
        </w:tc>
        <w:tc>
          <w:tcPr>
            <w:tcW w:w="1260" w:type="dxa"/>
            <w:shd w:val="clear" w:color="000000" w:fill="99CCFF"/>
            <w:noWrap/>
            <w:vAlign w:val="bottom"/>
            <w:hideMark/>
          </w:tcPr>
          <w:p w14:paraId="363BAE2B" w14:textId="77777777" w:rsidR="0092447E" w:rsidRPr="00F36989" w:rsidRDefault="0092447E" w:rsidP="00086778">
            <w:pPr>
              <w:spacing w:after="0" w:line="240" w:lineRule="auto"/>
              <w:rPr>
                <w:rFonts w:ascii="Calibri" w:eastAsia="Times New Roman" w:hAnsi="Calibri" w:cs="Calibri"/>
                <w:b/>
                <w:bCs/>
                <w:kern w:val="0"/>
                <w:sz w:val="18"/>
                <w:szCs w:val="18"/>
                <w14:ligatures w14:val="none"/>
              </w:rPr>
            </w:pPr>
            <w:r w:rsidRPr="00F36989">
              <w:rPr>
                <w:rFonts w:ascii="Calibri" w:eastAsia="Times New Roman" w:hAnsi="Calibri" w:cs="Calibri"/>
                <w:b/>
                <w:bCs/>
                <w:kern w:val="0"/>
                <w:sz w:val="18"/>
                <w:szCs w:val="18"/>
                <w14:ligatures w14:val="none"/>
              </w:rPr>
              <w:t>Grant Status</w:t>
            </w:r>
          </w:p>
        </w:tc>
      </w:tr>
      <w:tr w:rsidR="0092447E" w:rsidRPr="00F36989" w14:paraId="3DFA5B58" w14:textId="77777777" w:rsidTr="00086778">
        <w:trPr>
          <w:trHeight w:val="402"/>
        </w:trPr>
        <w:tc>
          <w:tcPr>
            <w:tcW w:w="3145" w:type="dxa"/>
            <w:shd w:val="clear" w:color="auto" w:fill="auto"/>
            <w:vAlign w:val="bottom"/>
            <w:hideMark/>
          </w:tcPr>
          <w:p w14:paraId="40FC86E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Clif Bar Family Foundation</w:t>
            </w:r>
          </w:p>
        </w:tc>
        <w:tc>
          <w:tcPr>
            <w:tcW w:w="2880" w:type="dxa"/>
            <w:shd w:val="clear" w:color="auto" w:fill="auto"/>
            <w:vAlign w:val="bottom"/>
            <w:hideMark/>
          </w:tcPr>
          <w:p w14:paraId="32D0F38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Students Outdoor Science classes</w:t>
            </w:r>
          </w:p>
        </w:tc>
        <w:tc>
          <w:tcPr>
            <w:tcW w:w="1710" w:type="dxa"/>
            <w:shd w:val="clear" w:color="auto" w:fill="auto"/>
            <w:noWrap/>
            <w:vAlign w:val="bottom"/>
            <w:hideMark/>
          </w:tcPr>
          <w:p w14:paraId="151AB20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350" w:type="dxa"/>
            <w:shd w:val="clear" w:color="auto" w:fill="auto"/>
            <w:noWrap/>
            <w:vAlign w:val="bottom"/>
            <w:hideMark/>
          </w:tcPr>
          <w:p w14:paraId="3C2C43F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auto" w:fill="auto"/>
            <w:vAlign w:val="bottom"/>
            <w:hideMark/>
          </w:tcPr>
          <w:p w14:paraId="0937D53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5DD2A845" w14:textId="77777777" w:rsidTr="00086778">
        <w:trPr>
          <w:trHeight w:val="402"/>
        </w:trPr>
        <w:tc>
          <w:tcPr>
            <w:tcW w:w="3145" w:type="dxa"/>
            <w:shd w:val="clear" w:color="auto" w:fill="auto"/>
            <w:vAlign w:val="bottom"/>
            <w:hideMark/>
          </w:tcPr>
          <w:p w14:paraId="488F0EB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Union Pacific Foundation</w:t>
            </w:r>
          </w:p>
        </w:tc>
        <w:tc>
          <w:tcPr>
            <w:tcW w:w="2880" w:type="dxa"/>
            <w:shd w:val="clear" w:color="auto" w:fill="auto"/>
            <w:vAlign w:val="bottom"/>
            <w:hideMark/>
          </w:tcPr>
          <w:p w14:paraId="3333805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DEI Capacity Building</w:t>
            </w:r>
          </w:p>
        </w:tc>
        <w:tc>
          <w:tcPr>
            <w:tcW w:w="1710" w:type="dxa"/>
            <w:shd w:val="clear" w:color="auto" w:fill="auto"/>
            <w:noWrap/>
            <w:vAlign w:val="bottom"/>
            <w:hideMark/>
          </w:tcPr>
          <w:p w14:paraId="59CF032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350" w:type="dxa"/>
            <w:shd w:val="clear" w:color="auto" w:fill="auto"/>
            <w:noWrap/>
            <w:vAlign w:val="bottom"/>
            <w:hideMark/>
          </w:tcPr>
          <w:p w14:paraId="75B9244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5AB145E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5C1CEE88" w14:textId="77777777" w:rsidTr="00086778">
        <w:trPr>
          <w:trHeight w:val="720"/>
        </w:trPr>
        <w:tc>
          <w:tcPr>
            <w:tcW w:w="3145" w:type="dxa"/>
            <w:shd w:val="clear" w:color="auto" w:fill="auto"/>
            <w:vAlign w:val="bottom"/>
            <w:hideMark/>
          </w:tcPr>
          <w:p w14:paraId="758E4F9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Department of Ecology</w:t>
            </w:r>
          </w:p>
        </w:tc>
        <w:tc>
          <w:tcPr>
            <w:tcW w:w="2880" w:type="dxa"/>
            <w:shd w:val="clear" w:color="auto" w:fill="auto"/>
            <w:vAlign w:val="bottom"/>
            <w:hideMark/>
          </w:tcPr>
          <w:p w14:paraId="6F90E6C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Campen Creek Stormwater Improvement Project</w:t>
            </w:r>
          </w:p>
        </w:tc>
        <w:tc>
          <w:tcPr>
            <w:tcW w:w="1710" w:type="dxa"/>
            <w:shd w:val="clear" w:color="auto" w:fill="auto"/>
            <w:noWrap/>
            <w:vAlign w:val="bottom"/>
            <w:hideMark/>
          </w:tcPr>
          <w:p w14:paraId="24F1D7F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349,397.00 </w:t>
            </w:r>
          </w:p>
        </w:tc>
        <w:tc>
          <w:tcPr>
            <w:tcW w:w="1350" w:type="dxa"/>
            <w:shd w:val="clear" w:color="auto" w:fill="auto"/>
            <w:noWrap/>
            <w:vAlign w:val="bottom"/>
            <w:hideMark/>
          </w:tcPr>
          <w:p w14:paraId="6CF7658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69FE4EA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4F7B7649" w14:textId="77777777" w:rsidTr="00086778">
        <w:trPr>
          <w:trHeight w:val="402"/>
        </w:trPr>
        <w:tc>
          <w:tcPr>
            <w:tcW w:w="3145" w:type="dxa"/>
            <w:shd w:val="clear" w:color="auto" w:fill="auto"/>
            <w:vAlign w:val="bottom"/>
            <w:hideMark/>
          </w:tcPr>
          <w:p w14:paraId="5CF7AD4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24BF366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East Fork Lewis Thermal Preliminary Design</w:t>
            </w:r>
          </w:p>
        </w:tc>
        <w:tc>
          <w:tcPr>
            <w:tcW w:w="1710" w:type="dxa"/>
            <w:shd w:val="clear" w:color="auto" w:fill="auto"/>
            <w:noWrap/>
            <w:vAlign w:val="bottom"/>
            <w:hideMark/>
          </w:tcPr>
          <w:p w14:paraId="56974E2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260,000.00 </w:t>
            </w:r>
          </w:p>
        </w:tc>
        <w:tc>
          <w:tcPr>
            <w:tcW w:w="1350" w:type="dxa"/>
            <w:shd w:val="clear" w:color="auto" w:fill="auto"/>
            <w:noWrap/>
            <w:vAlign w:val="bottom"/>
            <w:hideMark/>
          </w:tcPr>
          <w:p w14:paraId="059D4F1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7EEFC59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3CB05B8C" w14:textId="77777777" w:rsidTr="00086778">
        <w:trPr>
          <w:trHeight w:val="402"/>
        </w:trPr>
        <w:tc>
          <w:tcPr>
            <w:tcW w:w="3145" w:type="dxa"/>
            <w:shd w:val="clear" w:color="auto" w:fill="auto"/>
            <w:vAlign w:val="bottom"/>
            <w:hideMark/>
          </w:tcPr>
          <w:p w14:paraId="4E75BF4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Oregon Watershed Enhancement Board</w:t>
            </w:r>
          </w:p>
        </w:tc>
        <w:tc>
          <w:tcPr>
            <w:tcW w:w="2880" w:type="dxa"/>
            <w:shd w:val="clear" w:color="auto" w:fill="auto"/>
            <w:vAlign w:val="bottom"/>
            <w:hideMark/>
          </w:tcPr>
          <w:p w14:paraId="16383B8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Co. WQ Monitoring</w:t>
            </w:r>
          </w:p>
        </w:tc>
        <w:tc>
          <w:tcPr>
            <w:tcW w:w="1710" w:type="dxa"/>
            <w:shd w:val="clear" w:color="auto" w:fill="auto"/>
            <w:noWrap/>
            <w:vAlign w:val="bottom"/>
            <w:hideMark/>
          </w:tcPr>
          <w:p w14:paraId="06503BA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270,000.00 </w:t>
            </w:r>
          </w:p>
        </w:tc>
        <w:tc>
          <w:tcPr>
            <w:tcW w:w="1350" w:type="dxa"/>
            <w:shd w:val="clear" w:color="auto" w:fill="auto"/>
            <w:noWrap/>
            <w:vAlign w:val="bottom"/>
            <w:hideMark/>
          </w:tcPr>
          <w:p w14:paraId="4F0D437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4AE134B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7044EFBB" w14:textId="77777777" w:rsidTr="00086778">
        <w:trPr>
          <w:trHeight w:val="390"/>
        </w:trPr>
        <w:tc>
          <w:tcPr>
            <w:tcW w:w="3145" w:type="dxa"/>
            <w:shd w:val="clear" w:color="auto" w:fill="auto"/>
            <w:vAlign w:val="bottom"/>
            <w:hideMark/>
          </w:tcPr>
          <w:p w14:paraId="54B4E87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lastRenderedPageBreak/>
              <w:t>Washington Recreation and Conservation Office</w:t>
            </w:r>
          </w:p>
        </w:tc>
        <w:tc>
          <w:tcPr>
            <w:tcW w:w="2880" w:type="dxa"/>
            <w:shd w:val="clear" w:color="auto" w:fill="auto"/>
            <w:vAlign w:val="bottom"/>
            <w:hideMark/>
          </w:tcPr>
          <w:p w14:paraId="3B48136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Outdoor Learning Grant 23-25</w:t>
            </w:r>
          </w:p>
        </w:tc>
        <w:tc>
          <w:tcPr>
            <w:tcW w:w="1710" w:type="dxa"/>
            <w:shd w:val="clear" w:color="auto" w:fill="auto"/>
            <w:noWrap/>
            <w:vAlign w:val="bottom"/>
            <w:hideMark/>
          </w:tcPr>
          <w:p w14:paraId="571DF46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299,761.00 </w:t>
            </w:r>
          </w:p>
        </w:tc>
        <w:tc>
          <w:tcPr>
            <w:tcW w:w="1350" w:type="dxa"/>
            <w:shd w:val="clear" w:color="auto" w:fill="auto"/>
            <w:noWrap/>
            <w:vAlign w:val="bottom"/>
            <w:hideMark/>
          </w:tcPr>
          <w:p w14:paraId="3336931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auto" w:fill="auto"/>
            <w:vAlign w:val="bottom"/>
            <w:hideMark/>
          </w:tcPr>
          <w:p w14:paraId="4FB5107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Pending</w:t>
            </w:r>
          </w:p>
        </w:tc>
      </w:tr>
      <w:tr w:rsidR="0092447E" w:rsidRPr="00F36989" w14:paraId="3EC600E5" w14:textId="77777777" w:rsidTr="00086778">
        <w:trPr>
          <w:trHeight w:val="402"/>
        </w:trPr>
        <w:tc>
          <w:tcPr>
            <w:tcW w:w="3145" w:type="dxa"/>
            <w:shd w:val="clear" w:color="000000" w:fill="D9D9D9"/>
            <w:vAlign w:val="bottom"/>
            <w:hideMark/>
          </w:tcPr>
          <w:p w14:paraId="1FADBE9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2880" w:type="dxa"/>
            <w:shd w:val="clear" w:color="000000" w:fill="D9D9D9"/>
            <w:vAlign w:val="bottom"/>
            <w:hideMark/>
          </w:tcPr>
          <w:p w14:paraId="6776533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710" w:type="dxa"/>
            <w:shd w:val="clear" w:color="auto" w:fill="auto"/>
            <w:noWrap/>
            <w:vAlign w:val="bottom"/>
            <w:hideMark/>
          </w:tcPr>
          <w:p w14:paraId="416452E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1,189,158.00 </w:t>
            </w:r>
          </w:p>
        </w:tc>
        <w:tc>
          <w:tcPr>
            <w:tcW w:w="1350" w:type="dxa"/>
            <w:shd w:val="clear" w:color="000000" w:fill="D9D9D9"/>
            <w:noWrap/>
            <w:vAlign w:val="bottom"/>
            <w:hideMark/>
          </w:tcPr>
          <w:p w14:paraId="40CE536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000000" w:fill="D9D9D9"/>
            <w:vAlign w:val="bottom"/>
            <w:hideMark/>
          </w:tcPr>
          <w:p w14:paraId="466228D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r>
      <w:tr w:rsidR="0092447E" w:rsidRPr="00F36989" w14:paraId="22D9D8E3" w14:textId="77777777" w:rsidTr="00086778">
        <w:trPr>
          <w:trHeight w:val="675"/>
        </w:trPr>
        <w:tc>
          <w:tcPr>
            <w:tcW w:w="3145" w:type="dxa"/>
            <w:shd w:val="clear" w:color="auto" w:fill="auto"/>
            <w:vAlign w:val="bottom"/>
            <w:hideMark/>
          </w:tcPr>
          <w:p w14:paraId="4D1D38E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Environmental Protection Agency</w:t>
            </w:r>
          </w:p>
        </w:tc>
        <w:tc>
          <w:tcPr>
            <w:tcW w:w="2880" w:type="dxa"/>
            <w:shd w:val="clear" w:color="auto" w:fill="auto"/>
            <w:vAlign w:val="bottom"/>
            <w:hideMark/>
          </w:tcPr>
          <w:p w14:paraId="751C6BA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River Basin Restoration Funding Asst. Program - Toxic Reduction Lead</w:t>
            </w:r>
          </w:p>
        </w:tc>
        <w:tc>
          <w:tcPr>
            <w:tcW w:w="1710" w:type="dxa"/>
            <w:shd w:val="clear" w:color="auto" w:fill="auto"/>
            <w:noWrap/>
            <w:vAlign w:val="bottom"/>
            <w:hideMark/>
          </w:tcPr>
          <w:p w14:paraId="5E5AC3E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4,827,696.00 </w:t>
            </w:r>
          </w:p>
        </w:tc>
        <w:tc>
          <w:tcPr>
            <w:tcW w:w="1350" w:type="dxa"/>
            <w:shd w:val="clear" w:color="auto" w:fill="auto"/>
            <w:noWrap/>
            <w:vAlign w:val="bottom"/>
            <w:hideMark/>
          </w:tcPr>
          <w:p w14:paraId="5B1B486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4,827,696.00 </w:t>
            </w:r>
          </w:p>
        </w:tc>
        <w:tc>
          <w:tcPr>
            <w:tcW w:w="1260" w:type="dxa"/>
            <w:shd w:val="clear" w:color="auto" w:fill="auto"/>
            <w:vAlign w:val="bottom"/>
            <w:hideMark/>
          </w:tcPr>
          <w:p w14:paraId="40B60B3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649AF2CC" w14:textId="77777777" w:rsidTr="00086778">
        <w:trPr>
          <w:trHeight w:val="402"/>
        </w:trPr>
        <w:tc>
          <w:tcPr>
            <w:tcW w:w="3145" w:type="dxa"/>
            <w:shd w:val="clear" w:color="auto" w:fill="auto"/>
            <w:vAlign w:val="bottom"/>
            <w:hideMark/>
          </w:tcPr>
          <w:p w14:paraId="1A62390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NOAA</w:t>
            </w:r>
          </w:p>
        </w:tc>
        <w:tc>
          <w:tcPr>
            <w:tcW w:w="2880" w:type="dxa"/>
            <w:shd w:val="clear" w:color="auto" w:fill="auto"/>
            <w:vAlign w:val="bottom"/>
            <w:hideMark/>
          </w:tcPr>
          <w:p w14:paraId="4531D29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Lower East Fork Floodplain Reclamation</w:t>
            </w:r>
          </w:p>
        </w:tc>
        <w:tc>
          <w:tcPr>
            <w:tcW w:w="1710" w:type="dxa"/>
            <w:shd w:val="clear" w:color="auto" w:fill="auto"/>
            <w:noWrap/>
            <w:vAlign w:val="bottom"/>
            <w:hideMark/>
          </w:tcPr>
          <w:p w14:paraId="23682AD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7,000,000.00 </w:t>
            </w:r>
          </w:p>
        </w:tc>
        <w:tc>
          <w:tcPr>
            <w:tcW w:w="1350" w:type="dxa"/>
            <w:shd w:val="clear" w:color="auto" w:fill="auto"/>
            <w:noWrap/>
            <w:vAlign w:val="bottom"/>
            <w:hideMark/>
          </w:tcPr>
          <w:p w14:paraId="6E415BD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7,561,480.00 </w:t>
            </w:r>
          </w:p>
        </w:tc>
        <w:tc>
          <w:tcPr>
            <w:tcW w:w="1260" w:type="dxa"/>
            <w:shd w:val="clear" w:color="auto" w:fill="auto"/>
            <w:vAlign w:val="bottom"/>
            <w:hideMark/>
          </w:tcPr>
          <w:p w14:paraId="5C6D351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368743B9" w14:textId="77777777" w:rsidTr="00086778">
        <w:trPr>
          <w:trHeight w:val="402"/>
        </w:trPr>
        <w:tc>
          <w:tcPr>
            <w:tcW w:w="3145" w:type="dxa"/>
            <w:shd w:val="clear" w:color="auto" w:fill="auto"/>
            <w:vAlign w:val="bottom"/>
            <w:hideMark/>
          </w:tcPr>
          <w:p w14:paraId="2761597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Department of Ecology</w:t>
            </w:r>
          </w:p>
        </w:tc>
        <w:tc>
          <w:tcPr>
            <w:tcW w:w="2880" w:type="dxa"/>
            <w:shd w:val="clear" w:color="auto" w:fill="auto"/>
            <w:vAlign w:val="bottom"/>
            <w:hideMark/>
          </w:tcPr>
          <w:p w14:paraId="5CB236D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Lower East Fork Floodplain Reclamation</w:t>
            </w:r>
          </w:p>
        </w:tc>
        <w:tc>
          <w:tcPr>
            <w:tcW w:w="1710" w:type="dxa"/>
            <w:shd w:val="clear" w:color="auto" w:fill="auto"/>
            <w:noWrap/>
            <w:vAlign w:val="bottom"/>
            <w:hideMark/>
          </w:tcPr>
          <w:p w14:paraId="3BEFE08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5,500,000.00 </w:t>
            </w:r>
          </w:p>
        </w:tc>
        <w:tc>
          <w:tcPr>
            <w:tcW w:w="1350" w:type="dxa"/>
            <w:shd w:val="clear" w:color="auto" w:fill="auto"/>
            <w:noWrap/>
            <w:vAlign w:val="bottom"/>
            <w:hideMark/>
          </w:tcPr>
          <w:p w14:paraId="7C857AD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5,500,000.00 </w:t>
            </w:r>
          </w:p>
        </w:tc>
        <w:tc>
          <w:tcPr>
            <w:tcW w:w="1260" w:type="dxa"/>
            <w:shd w:val="clear" w:color="auto" w:fill="auto"/>
            <w:vAlign w:val="bottom"/>
            <w:hideMark/>
          </w:tcPr>
          <w:p w14:paraId="27C7C96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6FA796E4" w14:textId="77777777" w:rsidTr="00086778">
        <w:trPr>
          <w:trHeight w:val="390"/>
        </w:trPr>
        <w:tc>
          <w:tcPr>
            <w:tcW w:w="3145" w:type="dxa"/>
            <w:shd w:val="clear" w:color="auto" w:fill="auto"/>
            <w:vAlign w:val="bottom"/>
            <w:hideMark/>
          </w:tcPr>
          <w:p w14:paraId="7E3DE3F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275FCA8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Cowlitz Education Outdoors</w:t>
            </w:r>
          </w:p>
        </w:tc>
        <w:tc>
          <w:tcPr>
            <w:tcW w:w="1710" w:type="dxa"/>
            <w:shd w:val="clear" w:color="auto" w:fill="auto"/>
            <w:noWrap/>
            <w:vAlign w:val="bottom"/>
            <w:hideMark/>
          </w:tcPr>
          <w:p w14:paraId="20E8AB3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74,775.00 </w:t>
            </w:r>
          </w:p>
        </w:tc>
        <w:tc>
          <w:tcPr>
            <w:tcW w:w="1350" w:type="dxa"/>
            <w:shd w:val="clear" w:color="auto" w:fill="auto"/>
            <w:noWrap/>
            <w:vAlign w:val="bottom"/>
            <w:hideMark/>
          </w:tcPr>
          <w:p w14:paraId="18FDAD4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74,775.00 </w:t>
            </w:r>
          </w:p>
        </w:tc>
        <w:tc>
          <w:tcPr>
            <w:tcW w:w="1260" w:type="dxa"/>
            <w:shd w:val="clear" w:color="auto" w:fill="auto"/>
            <w:vAlign w:val="bottom"/>
            <w:hideMark/>
          </w:tcPr>
          <w:p w14:paraId="56ED7B7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44E5743B" w14:textId="77777777" w:rsidTr="00086778">
        <w:trPr>
          <w:trHeight w:val="720"/>
        </w:trPr>
        <w:tc>
          <w:tcPr>
            <w:tcW w:w="3145" w:type="dxa"/>
            <w:shd w:val="clear" w:color="auto" w:fill="auto"/>
            <w:vAlign w:val="bottom"/>
            <w:hideMark/>
          </w:tcPr>
          <w:p w14:paraId="0B54AE4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Department of Ecology</w:t>
            </w:r>
          </w:p>
        </w:tc>
        <w:tc>
          <w:tcPr>
            <w:tcW w:w="2880" w:type="dxa"/>
            <w:shd w:val="clear" w:color="auto" w:fill="auto"/>
            <w:vAlign w:val="bottom"/>
            <w:hideMark/>
          </w:tcPr>
          <w:p w14:paraId="4AAEA09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Salmon Creek Clean Water Enhancement and Education</w:t>
            </w:r>
          </w:p>
        </w:tc>
        <w:tc>
          <w:tcPr>
            <w:tcW w:w="1710" w:type="dxa"/>
            <w:shd w:val="clear" w:color="auto" w:fill="auto"/>
            <w:noWrap/>
            <w:vAlign w:val="bottom"/>
            <w:hideMark/>
          </w:tcPr>
          <w:p w14:paraId="2854006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249,368.96 </w:t>
            </w:r>
          </w:p>
        </w:tc>
        <w:tc>
          <w:tcPr>
            <w:tcW w:w="1350" w:type="dxa"/>
            <w:shd w:val="clear" w:color="auto" w:fill="auto"/>
            <w:noWrap/>
            <w:vAlign w:val="bottom"/>
            <w:hideMark/>
          </w:tcPr>
          <w:p w14:paraId="399F20D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249,368.96 </w:t>
            </w:r>
          </w:p>
        </w:tc>
        <w:tc>
          <w:tcPr>
            <w:tcW w:w="1260" w:type="dxa"/>
            <w:shd w:val="clear" w:color="auto" w:fill="auto"/>
            <w:vAlign w:val="bottom"/>
            <w:hideMark/>
          </w:tcPr>
          <w:p w14:paraId="28BBBA4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640B6EB8" w14:textId="77777777" w:rsidTr="00086778">
        <w:trPr>
          <w:trHeight w:val="402"/>
        </w:trPr>
        <w:tc>
          <w:tcPr>
            <w:tcW w:w="3145" w:type="dxa"/>
            <w:shd w:val="clear" w:color="auto" w:fill="auto"/>
            <w:vAlign w:val="bottom"/>
            <w:hideMark/>
          </w:tcPr>
          <w:p w14:paraId="31A8D7B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Camas-Washougal Community Chest</w:t>
            </w:r>
          </w:p>
        </w:tc>
        <w:tc>
          <w:tcPr>
            <w:tcW w:w="2880" w:type="dxa"/>
            <w:shd w:val="clear" w:color="auto" w:fill="auto"/>
            <w:vAlign w:val="bottom"/>
            <w:hideMark/>
          </w:tcPr>
          <w:p w14:paraId="35698BD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Student Outdoor Science 2023</w:t>
            </w:r>
          </w:p>
        </w:tc>
        <w:tc>
          <w:tcPr>
            <w:tcW w:w="1710" w:type="dxa"/>
            <w:shd w:val="clear" w:color="auto" w:fill="auto"/>
            <w:noWrap/>
            <w:vAlign w:val="bottom"/>
            <w:hideMark/>
          </w:tcPr>
          <w:p w14:paraId="2D26553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10,000.00 </w:t>
            </w:r>
          </w:p>
        </w:tc>
        <w:tc>
          <w:tcPr>
            <w:tcW w:w="1350" w:type="dxa"/>
            <w:shd w:val="clear" w:color="auto" w:fill="auto"/>
            <w:noWrap/>
            <w:vAlign w:val="bottom"/>
            <w:hideMark/>
          </w:tcPr>
          <w:p w14:paraId="32A06CA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9,000.00 </w:t>
            </w:r>
          </w:p>
        </w:tc>
        <w:tc>
          <w:tcPr>
            <w:tcW w:w="1260" w:type="dxa"/>
            <w:shd w:val="clear" w:color="auto" w:fill="auto"/>
            <w:vAlign w:val="bottom"/>
            <w:hideMark/>
          </w:tcPr>
          <w:p w14:paraId="4F755A0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4E9D33F0" w14:textId="77777777" w:rsidTr="00086778">
        <w:trPr>
          <w:trHeight w:val="600"/>
        </w:trPr>
        <w:tc>
          <w:tcPr>
            <w:tcW w:w="3145" w:type="dxa"/>
            <w:shd w:val="clear" w:color="auto" w:fill="auto"/>
            <w:vAlign w:val="bottom"/>
            <w:hideMark/>
          </w:tcPr>
          <w:p w14:paraId="25A3812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City of Portland Bureau of Environmental Services</w:t>
            </w:r>
          </w:p>
        </w:tc>
        <w:tc>
          <w:tcPr>
            <w:tcW w:w="2880" w:type="dxa"/>
            <w:shd w:val="clear" w:color="auto" w:fill="auto"/>
            <w:vAlign w:val="bottom"/>
            <w:hideMark/>
          </w:tcPr>
          <w:p w14:paraId="0C9F909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Portland Harbor Big Canoe Paddles</w:t>
            </w:r>
          </w:p>
        </w:tc>
        <w:tc>
          <w:tcPr>
            <w:tcW w:w="1710" w:type="dxa"/>
            <w:shd w:val="clear" w:color="auto" w:fill="auto"/>
            <w:noWrap/>
            <w:vAlign w:val="bottom"/>
            <w:hideMark/>
          </w:tcPr>
          <w:p w14:paraId="607B94C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33,524.13 </w:t>
            </w:r>
          </w:p>
        </w:tc>
        <w:tc>
          <w:tcPr>
            <w:tcW w:w="1350" w:type="dxa"/>
            <w:shd w:val="clear" w:color="auto" w:fill="auto"/>
            <w:noWrap/>
            <w:vAlign w:val="bottom"/>
            <w:hideMark/>
          </w:tcPr>
          <w:p w14:paraId="0007638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33,524.13 </w:t>
            </w:r>
          </w:p>
        </w:tc>
        <w:tc>
          <w:tcPr>
            <w:tcW w:w="1260" w:type="dxa"/>
            <w:shd w:val="clear" w:color="auto" w:fill="auto"/>
            <w:vAlign w:val="bottom"/>
            <w:hideMark/>
          </w:tcPr>
          <w:p w14:paraId="3682AFC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52300CF2" w14:textId="77777777" w:rsidTr="00086778">
        <w:trPr>
          <w:trHeight w:val="402"/>
        </w:trPr>
        <w:tc>
          <w:tcPr>
            <w:tcW w:w="3145" w:type="dxa"/>
            <w:shd w:val="clear" w:color="auto" w:fill="auto"/>
            <w:vAlign w:val="bottom"/>
            <w:hideMark/>
          </w:tcPr>
          <w:p w14:paraId="7FDE67D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12425AE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Fish Passage Barrier Assessment</w:t>
            </w:r>
          </w:p>
        </w:tc>
        <w:tc>
          <w:tcPr>
            <w:tcW w:w="1710" w:type="dxa"/>
            <w:shd w:val="clear" w:color="auto" w:fill="auto"/>
            <w:noWrap/>
            <w:vAlign w:val="bottom"/>
            <w:hideMark/>
          </w:tcPr>
          <w:p w14:paraId="16A71C6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299,731.00 </w:t>
            </w:r>
          </w:p>
        </w:tc>
        <w:tc>
          <w:tcPr>
            <w:tcW w:w="1350" w:type="dxa"/>
            <w:shd w:val="clear" w:color="auto" w:fill="auto"/>
            <w:noWrap/>
            <w:vAlign w:val="bottom"/>
            <w:hideMark/>
          </w:tcPr>
          <w:p w14:paraId="23F8666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299,731.00 </w:t>
            </w:r>
          </w:p>
        </w:tc>
        <w:tc>
          <w:tcPr>
            <w:tcW w:w="1260" w:type="dxa"/>
            <w:shd w:val="clear" w:color="auto" w:fill="auto"/>
            <w:vAlign w:val="bottom"/>
            <w:hideMark/>
          </w:tcPr>
          <w:p w14:paraId="0B7CEA2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4303F386" w14:textId="77777777" w:rsidTr="00086778">
        <w:trPr>
          <w:trHeight w:val="402"/>
        </w:trPr>
        <w:tc>
          <w:tcPr>
            <w:tcW w:w="3145" w:type="dxa"/>
            <w:shd w:val="clear" w:color="auto" w:fill="auto"/>
            <w:vAlign w:val="bottom"/>
            <w:hideMark/>
          </w:tcPr>
          <w:p w14:paraId="186D88E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3D2958A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Ridgefield Pits</w:t>
            </w:r>
          </w:p>
        </w:tc>
        <w:tc>
          <w:tcPr>
            <w:tcW w:w="1710" w:type="dxa"/>
            <w:shd w:val="clear" w:color="auto" w:fill="auto"/>
            <w:noWrap/>
            <w:vAlign w:val="bottom"/>
            <w:hideMark/>
          </w:tcPr>
          <w:p w14:paraId="763B305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7,000,000.00 </w:t>
            </w:r>
          </w:p>
        </w:tc>
        <w:tc>
          <w:tcPr>
            <w:tcW w:w="1350" w:type="dxa"/>
            <w:shd w:val="clear" w:color="auto" w:fill="auto"/>
            <w:noWrap/>
            <w:vAlign w:val="bottom"/>
            <w:hideMark/>
          </w:tcPr>
          <w:p w14:paraId="57B9AD5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7,053,969.00 </w:t>
            </w:r>
          </w:p>
        </w:tc>
        <w:tc>
          <w:tcPr>
            <w:tcW w:w="1260" w:type="dxa"/>
            <w:shd w:val="clear" w:color="auto" w:fill="auto"/>
            <w:vAlign w:val="bottom"/>
            <w:hideMark/>
          </w:tcPr>
          <w:p w14:paraId="093B4CF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3AE0B341" w14:textId="77777777" w:rsidTr="00086778">
        <w:trPr>
          <w:trHeight w:val="402"/>
        </w:trPr>
        <w:tc>
          <w:tcPr>
            <w:tcW w:w="3145" w:type="dxa"/>
            <w:shd w:val="clear" w:color="auto" w:fill="auto"/>
            <w:vAlign w:val="bottom"/>
            <w:hideMark/>
          </w:tcPr>
          <w:p w14:paraId="09A22F1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2DF4CC1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Dyer Creek Final Design</w:t>
            </w:r>
          </w:p>
        </w:tc>
        <w:tc>
          <w:tcPr>
            <w:tcW w:w="1710" w:type="dxa"/>
            <w:shd w:val="clear" w:color="auto" w:fill="auto"/>
            <w:noWrap/>
            <w:vAlign w:val="bottom"/>
            <w:hideMark/>
          </w:tcPr>
          <w:p w14:paraId="234730B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175,548.99 </w:t>
            </w:r>
          </w:p>
        </w:tc>
        <w:tc>
          <w:tcPr>
            <w:tcW w:w="1350" w:type="dxa"/>
            <w:shd w:val="clear" w:color="auto" w:fill="auto"/>
            <w:noWrap/>
            <w:vAlign w:val="bottom"/>
            <w:hideMark/>
          </w:tcPr>
          <w:p w14:paraId="7D243DC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182,109.00 </w:t>
            </w:r>
          </w:p>
        </w:tc>
        <w:tc>
          <w:tcPr>
            <w:tcW w:w="1260" w:type="dxa"/>
            <w:shd w:val="clear" w:color="auto" w:fill="auto"/>
            <w:vAlign w:val="bottom"/>
            <w:hideMark/>
          </w:tcPr>
          <w:p w14:paraId="7262298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7E59BA3D" w14:textId="77777777" w:rsidTr="00086778">
        <w:trPr>
          <w:trHeight w:val="402"/>
        </w:trPr>
        <w:tc>
          <w:tcPr>
            <w:tcW w:w="3145" w:type="dxa"/>
            <w:shd w:val="clear" w:color="auto" w:fill="auto"/>
            <w:vAlign w:val="bottom"/>
            <w:hideMark/>
          </w:tcPr>
          <w:p w14:paraId="5949A4E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7947CEB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Mason Creek Final Design</w:t>
            </w:r>
          </w:p>
        </w:tc>
        <w:tc>
          <w:tcPr>
            <w:tcW w:w="1710" w:type="dxa"/>
            <w:shd w:val="clear" w:color="auto" w:fill="auto"/>
            <w:noWrap/>
            <w:vAlign w:val="bottom"/>
            <w:hideMark/>
          </w:tcPr>
          <w:p w14:paraId="52D12C8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192,681.68 </w:t>
            </w:r>
          </w:p>
        </w:tc>
        <w:tc>
          <w:tcPr>
            <w:tcW w:w="1350" w:type="dxa"/>
            <w:shd w:val="clear" w:color="auto" w:fill="auto"/>
            <w:noWrap/>
            <w:vAlign w:val="bottom"/>
            <w:hideMark/>
          </w:tcPr>
          <w:p w14:paraId="3DA6E56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199,297.00 </w:t>
            </w:r>
          </w:p>
        </w:tc>
        <w:tc>
          <w:tcPr>
            <w:tcW w:w="1260" w:type="dxa"/>
            <w:shd w:val="clear" w:color="auto" w:fill="auto"/>
            <w:vAlign w:val="bottom"/>
            <w:hideMark/>
          </w:tcPr>
          <w:p w14:paraId="46BA910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4FFAA121" w14:textId="77777777" w:rsidTr="00086778">
        <w:trPr>
          <w:trHeight w:val="402"/>
        </w:trPr>
        <w:tc>
          <w:tcPr>
            <w:tcW w:w="3145" w:type="dxa"/>
            <w:shd w:val="clear" w:color="auto" w:fill="auto"/>
            <w:vAlign w:val="bottom"/>
            <w:hideMark/>
          </w:tcPr>
          <w:p w14:paraId="534A9F0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70C4E7A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Lower Woodard Creek</w:t>
            </w:r>
          </w:p>
        </w:tc>
        <w:tc>
          <w:tcPr>
            <w:tcW w:w="1710" w:type="dxa"/>
            <w:shd w:val="clear" w:color="auto" w:fill="auto"/>
            <w:noWrap/>
            <w:vAlign w:val="bottom"/>
            <w:hideMark/>
          </w:tcPr>
          <w:p w14:paraId="4CF8C0E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162,859.00 </w:t>
            </w:r>
          </w:p>
        </w:tc>
        <w:tc>
          <w:tcPr>
            <w:tcW w:w="1350" w:type="dxa"/>
            <w:shd w:val="clear" w:color="auto" w:fill="auto"/>
            <w:noWrap/>
            <w:vAlign w:val="bottom"/>
            <w:hideMark/>
          </w:tcPr>
          <w:p w14:paraId="7E0D048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162,859.00 </w:t>
            </w:r>
          </w:p>
        </w:tc>
        <w:tc>
          <w:tcPr>
            <w:tcW w:w="1260" w:type="dxa"/>
            <w:shd w:val="clear" w:color="auto" w:fill="auto"/>
            <w:vAlign w:val="bottom"/>
            <w:hideMark/>
          </w:tcPr>
          <w:p w14:paraId="5472B79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9CC1F1B" w14:textId="77777777" w:rsidTr="00086778">
        <w:trPr>
          <w:trHeight w:val="402"/>
        </w:trPr>
        <w:tc>
          <w:tcPr>
            <w:tcW w:w="3145" w:type="dxa"/>
            <w:shd w:val="clear" w:color="auto" w:fill="auto"/>
            <w:vAlign w:val="bottom"/>
            <w:hideMark/>
          </w:tcPr>
          <w:p w14:paraId="5D04577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Oregon Watershed Enhancement Board</w:t>
            </w:r>
          </w:p>
        </w:tc>
        <w:tc>
          <w:tcPr>
            <w:tcW w:w="2880" w:type="dxa"/>
            <w:shd w:val="clear" w:color="auto" w:fill="auto"/>
            <w:vAlign w:val="bottom"/>
            <w:hideMark/>
          </w:tcPr>
          <w:p w14:paraId="0A9B457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Monitoring</w:t>
            </w:r>
          </w:p>
        </w:tc>
        <w:tc>
          <w:tcPr>
            <w:tcW w:w="1710" w:type="dxa"/>
            <w:shd w:val="clear" w:color="auto" w:fill="auto"/>
            <w:noWrap/>
            <w:vAlign w:val="bottom"/>
            <w:hideMark/>
          </w:tcPr>
          <w:p w14:paraId="01C4E80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33,323.67 </w:t>
            </w:r>
          </w:p>
        </w:tc>
        <w:tc>
          <w:tcPr>
            <w:tcW w:w="1350" w:type="dxa"/>
            <w:shd w:val="clear" w:color="auto" w:fill="auto"/>
            <w:noWrap/>
            <w:vAlign w:val="bottom"/>
            <w:hideMark/>
          </w:tcPr>
          <w:p w14:paraId="7A055F4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33,324.00 </w:t>
            </w:r>
          </w:p>
        </w:tc>
        <w:tc>
          <w:tcPr>
            <w:tcW w:w="1260" w:type="dxa"/>
            <w:shd w:val="clear" w:color="auto" w:fill="auto"/>
            <w:vAlign w:val="bottom"/>
            <w:hideMark/>
          </w:tcPr>
          <w:p w14:paraId="3B251CB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6B18B66E" w14:textId="77777777" w:rsidTr="00086778">
        <w:trPr>
          <w:trHeight w:val="630"/>
        </w:trPr>
        <w:tc>
          <w:tcPr>
            <w:tcW w:w="3145" w:type="dxa"/>
            <w:shd w:val="clear" w:color="auto" w:fill="auto"/>
            <w:vAlign w:val="bottom"/>
            <w:hideMark/>
          </w:tcPr>
          <w:p w14:paraId="46D21B3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Environmental Protection Agency National Headquarters</w:t>
            </w:r>
          </w:p>
        </w:tc>
        <w:tc>
          <w:tcPr>
            <w:tcW w:w="2880" w:type="dxa"/>
            <w:shd w:val="clear" w:color="auto" w:fill="auto"/>
            <w:vAlign w:val="bottom"/>
            <w:hideMark/>
          </w:tcPr>
          <w:p w14:paraId="056BB12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BIL - Bipartisan Infrastructure Law Projects</w:t>
            </w:r>
          </w:p>
        </w:tc>
        <w:tc>
          <w:tcPr>
            <w:tcW w:w="1710" w:type="dxa"/>
            <w:shd w:val="clear" w:color="auto" w:fill="auto"/>
            <w:noWrap/>
            <w:vAlign w:val="bottom"/>
            <w:hideMark/>
          </w:tcPr>
          <w:p w14:paraId="0F76FAC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1,818,000.00 </w:t>
            </w:r>
          </w:p>
        </w:tc>
        <w:tc>
          <w:tcPr>
            <w:tcW w:w="1350" w:type="dxa"/>
            <w:shd w:val="clear" w:color="auto" w:fill="auto"/>
            <w:noWrap/>
            <w:vAlign w:val="bottom"/>
            <w:hideMark/>
          </w:tcPr>
          <w:p w14:paraId="627FA28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1,818,000.00 </w:t>
            </w:r>
          </w:p>
        </w:tc>
        <w:tc>
          <w:tcPr>
            <w:tcW w:w="1260" w:type="dxa"/>
            <w:shd w:val="clear" w:color="auto" w:fill="auto"/>
            <w:vAlign w:val="bottom"/>
            <w:hideMark/>
          </w:tcPr>
          <w:p w14:paraId="558BB12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4A56BF2" w14:textId="77777777" w:rsidTr="00086778">
        <w:trPr>
          <w:trHeight w:val="735"/>
        </w:trPr>
        <w:tc>
          <w:tcPr>
            <w:tcW w:w="3145" w:type="dxa"/>
            <w:shd w:val="clear" w:color="auto" w:fill="auto"/>
            <w:vAlign w:val="bottom"/>
            <w:hideMark/>
          </w:tcPr>
          <w:p w14:paraId="2E1B84C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Department of Ecology</w:t>
            </w:r>
          </w:p>
        </w:tc>
        <w:tc>
          <w:tcPr>
            <w:tcW w:w="2880" w:type="dxa"/>
            <w:shd w:val="clear" w:color="auto" w:fill="auto"/>
            <w:vAlign w:val="bottom"/>
            <w:hideMark/>
          </w:tcPr>
          <w:p w14:paraId="70C2D3E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Burnt Bridge Creek Water Quality, Education, and Restoration Project</w:t>
            </w:r>
          </w:p>
        </w:tc>
        <w:tc>
          <w:tcPr>
            <w:tcW w:w="1710" w:type="dxa"/>
            <w:shd w:val="clear" w:color="auto" w:fill="auto"/>
            <w:noWrap/>
            <w:vAlign w:val="bottom"/>
            <w:hideMark/>
          </w:tcPr>
          <w:p w14:paraId="7D4976C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103,591.00 </w:t>
            </w:r>
          </w:p>
        </w:tc>
        <w:tc>
          <w:tcPr>
            <w:tcW w:w="1350" w:type="dxa"/>
            <w:shd w:val="clear" w:color="auto" w:fill="auto"/>
            <w:noWrap/>
            <w:vAlign w:val="bottom"/>
            <w:hideMark/>
          </w:tcPr>
          <w:p w14:paraId="065D989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103,591.00 </w:t>
            </w:r>
          </w:p>
        </w:tc>
        <w:tc>
          <w:tcPr>
            <w:tcW w:w="1260" w:type="dxa"/>
            <w:shd w:val="clear" w:color="auto" w:fill="auto"/>
            <w:vAlign w:val="bottom"/>
            <w:hideMark/>
          </w:tcPr>
          <w:p w14:paraId="4FB2AD0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3F49464B" w14:textId="77777777" w:rsidTr="00086778">
        <w:trPr>
          <w:trHeight w:val="585"/>
        </w:trPr>
        <w:tc>
          <w:tcPr>
            <w:tcW w:w="3145" w:type="dxa"/>
            <w:shd w:val="clear" w:color="auto" w:fill="auto"/>
            <w:vAlign w:val="bottom"/>
            <w:hideMark/>
          </w:tcPr>
          <w:p w14:paraId="292ADA7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Metro</w:t>
            </w:r>
          </w:p>
        </w:tc>
        <w:tc>
          <w:tcPr>
            <w:tcW w:w="2880" w:type="dxa"/>
            <w:shd w:val="clear" w:color="auto" w:fill="auto"/>
            <w:vAlign w:val="bottom"/>
            <w:hideMark/>
          </w:tcPr>
          <w:p w14:paraId="6C0AC50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Lower Willamette River Recreation Project</w:t>
            </w:r>
          </w:p>
        </w:tc>
        <w:tc>
          <w:tcPr>
            <w:tcW w:w="1710" w:type="dxa"/>
            <w:shd w:val="clear" w:color="auto" w:fill="auto"/>
            <w:noWrap/>
            <w:vAlign w:val="bottom"/>
            <w:hideMark/>
          </w:tcPr>
          <w:p w14:paraId="74350B7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24,158.34 </w:t>
            </w:r>
          </w:p>
        </w:tc>
        <w:tc>
          <w:tcPr>
            <w:tcW w:w="1350" w:type="dxa"/>
            <w:shd w:val="clear" w:color="auto" w:fill="auto"/>
            <w:noWrap/>
            <w:vAlign w:val="bottom"/>
            <w:hideMark/>
          </w:tcPr>
          <w:p w14:paraId="3206769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24,158.34 </w:t>
            </w:r>
          </w:p>
        </w:tc>
        <w:tc>
          <w:tcPr>
            <w:tcW w:w="1260" w:type="dxa"/>
            <w:shd w:val="clear" w:color="auto" w:fill="auto"/>
            <w:vAlign w:val="bottom"/>
            <w:hideMark/>
          </w:tcPr>
          <w:p w14:paraId="3CFFE03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56E035A8" w14:textId="77777777" w:rsidTr="00086778">
        <w:trPr>
          <w:trHeight w:val="570"/>
        </w:trPr>
        <w:tc>
          <w:tcPr>
            <w:tcW w:w="3145" w:type="dxa"/>
            <w:shd w:val="clear" w:color="auto" w:fill="auto"/>
            <w:vAlign w:val="bottom"/>
            <w:hideMark/>
          </w:tcPr>
          <w:p w14:paraId="791A7A7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Environmental Protection Agency National Headquarters</w:t>
            </w:r>
          </w:p>
        </w:tc>
        <w:tc>
          <w:tcPr>
            <w:tcW w:w="2880" w:type="dxa"/>
            <w:shd w:val="clear" w:color="auto" w:fill="auto"/>
            <w:vAlign w:val="bottom"/>
            <w:hideMark/>
          </w:tcPr>
          <w:p w14:paraId="07D8410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EPA Base</w:t>
            </w:r>
          </w:p>
        </w:tc>
        <w:tc>
          <w:tcPr>
            <w:tcW w:w="1710" w:type="dxa"/>
            <w:shd w:val="clear" w:color="auto" w:fill="auto"/>
            <w:noWrap/>
            <w:vAlign w:val="bottom"/>
            <w:hideMark/>
          </w:tcPr>
          <w:p w14:paraId="0E438CA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700,000.00 </w:t>
            </w:r>
          </w:p>
        </w:tc>
        <w:tc>
          <w:tcPr>
            <w:tcW w:w="1350" w:type="dxa"/>
            <w:shd w:val="clear" w:color="auto" w:fill="auto"/>
            <w:noWrap/>
            <w:vAlign w:val="bottom"/>
            <w:hideMark/>
          </w:tcPr>
          <w:p w14:paraId="5078883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750,000.00 </w:t>
            </w:r>
          </w:p>
        </w:tc>
        <w:tc>
          <w:tcPr>
            <w:tcW w:w="1260" w:type="dxa"/>
            <w:shd w:val="clear" w:color="auto" w:fill="auto"/>
            <w:vAlign w:val="bottom"/>
            <w:hideMark/>
          </w:tcPr>
          <w:p w14:paraId="3B0F594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20DD56E3" w14:textId="77777777" w:rsidTr="00086778">
        <w:trPr>
          <w:trHeight w:val="555"/>
        </w:trPr>
        <w:tc>
          <w:tcPr>
            <w:tcW w:w="3145" w:type="dxa"/>
            <w:shd w:val="clear" w:color="auto" w:fill="auto"/>
            <w:vAlign w:val="bottom"/>
            <w:hideMark/>
          </w:tcPr>
          <w:p w14:paraId="7277517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Environmental Protection Agency National Headquarters</w:t>
            </w:r>
          </w:p>
        </w:tc>
        <w:tc>
          <w:tcPr>
            <w:tcW w:w="2880" w:type="dxa"/>
            <w:shd w:val="clear" w:color="auto" w:fill="auto"/>
            <w:vAlign w:val="bottom"/>
            <w:hideMark/>
          </w:tcPr>
          <w:p w14:paraId="667CF72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Tracking Toxics</w:t>
            </w:r>
          </w:p>
        </w:tc>
        <w:tc>
          <w:tcPr>
            <w:tcW w:w="1710" w:type="dxa"/>
            <w:shd w:val="clear" w:color="auto" w:fill="auto"/>
            <w:noWrap/>
            <w:vAlign w:val="bottom"/>
            <w:hideMark/>
          </w:tcPr>
          <w:p w14:paraId="6321901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344,020.36 </w:t>
            </w:r>
          </w:p>
        </w:tc>
        <w:tc>
          <w:tcPr>
            <w:tcW w:w="1350" w:type="dxa"/>
            <w:shd w:val="clear" w:color="auto" w:fill="auto"/>
            <w:noWrap/>
            <w:vAlign w:val="bottom"/>
            <w:hideMark/>
          </w:tcPr>
          <w:p w14:paraId="19A2B4A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344,020.36 </w:t>
            </w:r>
          </w:p>
        </w:tc>
        <w:tc>
          <w:tcPr>
            <w:tcW w:w="1260" w:type="dxa"/>
            <w:shd w:val="clear" w:color="auto" w:fill="auto"/>
            <w:vAlign w:val="bottom"/>
            <w:hideMark/>
          </w:tcPr>
          <w:p w14:paraId="11F937C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7A1E1524" w14:textId="77777777" w:rsidTr="00086778">
        <w:trPr>
          <w:trHeight w:val="402"/>
        </w:trPr>
        <w:tc>
          <w:tcPr>
            <w:tcW w:w="3145" w:type="dxa"/>
            <w:shd w:val="clear" w:color="auto" w:fill="auto"/>
            <w:vAlign w:val="bottom"/>
            <w:hideMark/>
          </w:tcPr>
          <w:p w14:paraId="665AFF8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Bonneville Power Administration</w:t>
            </w:r>
          </w:p>
        </w:tc>
        <w:tc>
          <w:tcPr>
            <w:tcW w:w="2880" w:type="dxa"/>
            <w:shd w:val="clear" w:color="auto" w:fill="auto"/>
            <w:vAlign w:val="bottom"/>
            <w:hideMark/>
          </w:tcPr>
          <w:p w14:paraId="4C09DFA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Eco Monitoring</w:t>
            </w:r>
          </w:p>
        </w:tc>
        <w:tc>
          <w:tcPr>
            <w:tcW w:w="1710" w:type="dxa"/>
            <w:shd w:val="clear" w:color="auto" w:fill="auto"/>
            <w:noWrap/>
            <w:vAlign w:val="bottom"/>
            <w:hideMark/>
          </w:tcPr>
          <w:p w14:paraId="31D6861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1,114,013.00 </w:t>
            </w:r>
          </w:p>
        </w:tc>
        <w:tc>
          <w:tcPr>
            <w:tcW w:w="1350" w:type="dxa"/>
            <w:shd w:val="clear" w:color="auto" w:fill="auto"/>
            <w:noWrap/>
            <w:vAlign w:val="bottom"/>
            <w:hideMark/>
          </w:tcPr>
          <w:p w14:paraId="0DE36B4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1,114,013.00 </w:t>
            </w:r>
          </w:p>
        </w:tc>
        <w:tc>
          <w:tcPr>
            <w:tcW w:w="1260" w:type="dxa"/>
            <w:shd w:val="clear" w:color="auto" w:fill="auto"/>
            <w:vAlign w:val="bottom"/>
            <w:hideMark/>
          </w:tcPr>
          <w:p w14:paraId="6896BEA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5BCA025D" w14:textId="77777777" w:rsidTr="00086778">
        <w:trPr>
          <w:trHeight w:val="780"/>
        </w:trPr>
        <w:tc>
          <w:tcPr>
            <w:tcW w:w="3145" w:type="dxa"/>
            <w:shd w:val="clear" w:color="auto" w:fill="auto"/>
            <w:vAlign w:val="bottom"/>
            <w:hideMark/>
          </w:tcPr>
          <w:p w14:paraId="6F1DF08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Tualatin Soil and Water Conservation District</w:t>
            </w:r>
          </w:p>
        </w:tc>
        <w:tc>
          <w:tcPr>
            <w:tcW w:w="2880" w:type="dxa"/>
            <w:shd w:val="clear" w:color="auto" w:fill="auto"/>
            <w:vAlign w:val="bottom"/>
            <w:hideMark/>
          </w:tcPr>
          <w:p w14:paraId="6AA22F6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Tualatin Watershed Explorer</w:t>
            </w:r>
          </w:p>
        </w:tc>
        <w:tc>
          <w:tcPr>
            <w:tcW w:w="1710" w:type="dxa"/>
            <w:shd w:val="clear" w:color="auto" w:fill="auto"/>
            <w:noWrap/>
            <w:vAlign w:val="bottom"/>
            <w:hideMark/>
          </w:tcPr>
          <w:p w14:paraId="6B018F0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19,648.00 </w:t>
            </w:r>
          </w:p>
        </w:tc>
        <w:tc>
          <w:tcPr>
            <w:tcW w:w="1350" w:type="dxa"/>
            <w:shd w:val="clear" w:color="auto" w:fill="auto"/>
            <w:noWrap/>
            <w:vAlign w:val="bottom"/>
            <w:hideMark/>
          </w:tcPr>
          <w:p w14:paraId="35DA09F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19,648.00 </w:t>
            </w:r>
          </w:p>
        </w:tc>
        <w:tc>
          <w:tcPr>
            <w:tcW w:w="1260" w:type="dxa"/>
            <w:shd w:val="clear" w:color="auto" w:fill="auto"/>
            <w:vAlign w:val="bottom"/>
            <w:hideMark/>
          </w:tcPr>
          <w:p w14:paraId="08BD289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0F051B3C" w14:textId="77777777" w:rsidTr="00086778">
        <w:trPr>
          <w:trHeight w:val="402"/>
        </w:trPr>
        <w:tc>
          <w:tcPr>
            <w:tcW w:w="3145" w:type="dxa"/>
            <w:shd w:val="clear" w:color="auto" w:fill="auto"/>
            <w:vAlign w:val="bottom"/>
            <w:hideMark/>
          </w:tcPr>
          <w:p w14:paraId="6FC992C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231008A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Explore Local</w:t>
            </w:r>
          </w:p>
        </w:tc>
        <w:tc>
          <w:tcPr>
            <w:tcW w:w="1710" w:type="dxa"/>
            <w:shd w:val="clear" w:color="auto" w:fill="auto"/>
            <w:noWrap/>
            <w:vAlign w:val="bottom"/>
            <w:hideMark/>
          </w:tcPr>
          <w:p w14:paraId="3929936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138,360.00 </w:t>
            </w:r>
          </w:p>
        </w:tc>
        <w:tc>
          <w:tcPr>
            <w:tcW w:w="1350" w:type="dxa"/>
            <w:shd w:val="clear" w:color="auto" w:fill="auto"/>
            <w:noWrap/>
            <w:vAlign w:val="bottom"/>
            <w:hideMark/>
          </w:tcPr>
          <w:p w14:paraId="0B0916B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138,360.00 </w:t>
            </w:r>
          </w:p>
        </w:tc>
        <w:tc>
          <w:tcPr>
            <w:tcW w:w="1260" w:type="dxa"/>
            <w:shd w:val="clear" w:color="auto" w:fill="auto"/>
            <w:vAlign w:val="bottom"/>
            <w:hideMark/>
          </w:tcPr>
          <w:p w14:paraId="76B814D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03A6391" w14:textId="77777777" w:rsidTr="00086778">
        <w:trPr>
          <w:trHeight w:val="615"/>
        </w:trPr>
        <w:tc>
          <w:tcPr>
            <w:tcW w:w="3145" w:type="dxa"/>
            <w:shd w:val="clear" w:color="auto" w:fill="auto"/>
            <w:vAlign w:val="bottom"/>
            <w:hideMark/>
          </w:tcPr>
          <w:p w14:paraId="51F2821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City of Portland Bureau of Environmental Services</w:t>
            </w:r>
          </w:p>
        </w:tc>
        <w:tc>
          <w:tcPr>
            <w:tcW w:w="2880" w:type="dxa"/>
            <w:shd w:val="clear" w:color="auto" w:fill="auto"/>
            <w:vAlign w:val="bottom"/>
            <w:hideMark/>
          </w:tcPr>
          <w:p w14:paraId="5F74CBF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Connecting Students with Science - Forest Park</w:t>
            </w:r>
          </w:p>
        </w:tc>
        <w:tc>
          <w:tcPr>
            <w:tcW w:w="1710" w:type="dxa"/>
            <w:shd w:val="clear" w:color="auto" w:fill="auto"/>
            <w:noWrap/>
            <w:vAlign w:val="bottom"/>
            <w:hideMark/>
          </w:tcPr>
          <w:p w14:paraId="1EC2DF3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9,889.00 </w:t>
            </w:r>
          </w:p>
        </w:tc>
        <w:tc>
          <w:tcPr>
            <w:tcW w:w="1350" w:type="dxa"/>
            <w:shd w:val="clear" w:color="auto" w:fill="auto"/>
            <w:noWrap/>
            <w:vAlign w:val="bottom"/>
            <w:hideMark/>
          </w:tcPr>
          <w:p w14:paraId="34F9F1D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9,889.00 </w:t>
            </w:r>
          </w:p>
        </w:tc>
        <w:tc>
          <w:tcPr>
            <w:tcW w:w="1260" w:type="dxa"/>
            <w:shd w:val="clear" w:color="auto" w:fill="auto"/>
            <w:vAlign w:val="bottom"/>
            <w:hideMark/>
          </w:tcPr>
          <w:p w14:paraId="73BF62B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094654E6" w14:textId="77777777" w:rsidTr="00086778">
        <w:trPr>
          <w:trHeight w:val="402"/>
        </w:trPr>
        <w:tc>
          <w:tcPr>
            <w:tcW w:w="3145" w:type="dxa"/>
            <w:shd w:val="clear" w:color="auto" w:fill="auto"/>
            <w:vAlign w:val="bottom"/>
            <w:hideMark/>
          </w:tcPr>
          <w:p w14:paraId="2B0A72F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lastRenderedPageBreak/>
              <w:t>Gray Family Foundation</w:t>
            </w:r>
          </w:p>
        </w:tc>
        <w:tc>
          <w:tcPr>
            <w:tcW w:w="2880" w:type="dxa"/>
            <w:shd w:val="clear" w:color="auto" w:fill="auto"/>
            <w:vAlign w:val="bottom"/>
            <w:hideMark/>
          </w:tcPr>
          <w:p w14:paraId="4AE8430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GFF Environmental Education</w:t>
            </w:r>
          </w:p>
        </w:tc>
        <w:tc>
          <w:tcPr>
            <w:tcW w:w="1710" w:type="dxa"/>
            <w:shd w:val="clear" w:color="auto" w:fill="auto"/>
            <w:noWrap/>
            <w:vAlign w:val="bottom"/>
            <w:hideMark/>
          </w:tcPr>
          <w:p w14:paraId="4B60DF6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37,171.00 </w:t>
            </w:r>
          </w:p>
        </w:tc>
        <w:tc>
          <w:tcPr>
            <w:tcW w:w="1350" w:type="dxa"/>
            <w:shd w:val="clear" w:color="auto" w:fill="auto"/>
            <w:noWrap/>
            <w:vAlign w:val="bottom"/>
            <w:hideMark/>
          </w:tcPr>
          <w:p w14:paraId="5E6652A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36,000.00 </w:t>
            </w:r>
          </w:p>
        </w:tc>
        <w:tc>
          <w:tcPr>
            <w:tcW w:w="1260" w:type="dxa"/>
            <w:shd w:val="clear" w:color="auto" w:fill="auto"/>
            <w:vAlign w:val="bottom"/>
            <w:hideMark/>
          </w:tcPr>
          <w:p w14:paraId="167E607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7589595D" w14:textId="77777777" w:rsidTr="00086778">
        <w:trPr>
          <w:trHeight w:val="660"/>
        </w:trPr>
        <w:tc>
          <w:tcPr>
            <w:tcW w:w="3145" w:type="dxa"/>
            <w:shd w:val="clear" w:color="auto" w:fill="auto"/>
            <w:vAlign w:val="bottom"/>
            <w:hideMark/>
          </w:tcPr>
          <w:p w14:paraId="6A33B57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Oregon State Marine Board</w:t>
            </w:r>
          </w:p>
        </w:tc>
        <w:tc>
          <w:tcPr>
            <w:tcW w:w="2880" w:type="dxa"/>
            <w:shd w:val="clear" w:color="auto" w:fill="auto"/>
            <w:vAlign w:val="bottom"/>
            <w:hideMark/>
          </w:tcPr>
          <w:p w14:paraId="5CC5CC7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Waterway Access Grant - Education</w:t>
            </w:r>
          </w:p>
        </w:tc>
        <w:tc>
          <w:tcPr>
            <w:tcW w:w="1710" w:type="dxa"/>
            <w:shd w:val="clear" w:color="auto" w:fill="auto"/>
            <w:noWrap/>
            <w:vAlign w:val="bottom"/>
            <w:hideMark/>
          </w:tcPr>
          <w:p w14:paraId="2B4174C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39,632.80 </w:t>
            </w:r>
          </w:p>
        </w:tc>
        <w:tc>
          <w:tcPr>
            <w:tcW w:w="1350" w:type="dxa"/>
            <w:shd w:val="clear" w:color="auto" w:fill="auto"/>
            <w:noWrap/>
            <w:vAlign w:val="bottom"/>
            <w:hideMark/>
          </w:tcPr>
          <w:p w14:paraId="0928D83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39,632.80 </w:t>
            </w:r>
          </w:p>
        </w:tc>
        <w:tc>
          <w:tcPr>
            <w:tcW w:w="1260" w:type="dxa"/>
            <w:shd w:val="clear" w:color="auto" w:fill="auto"/>
            <w:vAlign w:val="bottom"/>
            <w:hideMark/>
          </w:tcPr>
          <w:p w14:paraId="7EFAC5F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09FE02A" w14:textId="77777777" w:rsidTr="00086778">
        <w:trPr>
          <w:trHeight w:val="630"/>
        </w:trPr>
        <w:tc>
          <w:tcPr>
            <w:tcW w:w="3145" w:type="dxa"/>
            <w:shd w:val="clear" w:color="auto" w:fill="auto"/>
            <w:vAlign w:val="bottom"/>
            <w:hideMark/>
          </w:tcPr>
          <w:p w14:paraId="31362D5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City of Portland Bureau of Environmental Services</w:t>
            </w:r>
          </w:p>
        </w:tc>
        <w:tc>
          <w:tcPr>
            <w:tcW w:w="2880" w:type="dxa"/>
            <w:shd w:val="clear" w:color="auto" w:fill="auto"/>
            <w:vAlign w:val="bottom"/>
            <w:hideMark/>
          </w:tcPr>
          <w:p w14:paraId="0675188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Community Watershed Stewardship Program</w:t>
            </w:r>
          </w:p>
        </w:tc>
        <w:tc>
          <w:tcPr>
            <w:tcW w:w="1710" w:type="dxa"/>
            <w:shd w:val="clear" w:color="auto" w:fill="auto"/>
            <w:noWrap/>
            <w:vAlign w:val="bottom"/>
            <w:hideMark/>
          </w:tcPr>
          <w:p w14:paraId="553AAAF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11,950.00 </w:t>
            </w:r>
          </w:p>
        </w:tc>
        <w:tc>
          <w:tcPr>
            <w:tcW w:w="1350" w:type="dxa"/>
            <w:shd w:val="clear" w:color="auto" w:fill="auto"/>
            <w:noWrap/>
            <w:vAlign w:val="bottom"/>
            <w:hideMark/>
          </w:tcPr>
          <w:p w14:paraId="46BCA65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11,950.00 </w:t>
            </w:r>
          </w:p>
        </w:tc>
        <w:tc>
          <w:tcPr>
            <w:tcW w:w="1260" w:type="dxa"/>
            <w:shd w:val="clear" w:color="auto" w:fill="auto"/>
            <w:vAlign w:val="bottom"/>
            <w:hideMark/>
          </w:tcPr>
          <w:p w14:paraId="4E46E3D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0ABFD2AC" w14:textId="77777777" w:rsidTr="00086778">
        <w:trPr>
          <w:trHeight w:val="402"/>
        </w:trPr>
        <w:tc>
          <w:tcPr>
            <w:tcW w:w="3145" w:type="dxa"/>
            <w:shd w:val="clear" w:color="auto" w:fill="auto"/>
            <w:vAlign w:val="bottom"/>
            <w:hideMark/>
          </w:tcPr>
          <w:p w14:paraId="6067670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Portland General Electric</w:t>
            </w:r>
          </w:p>
        </w:tc>
        <w:tc>
          <w:tcPr>
            <w:tcW w:w="2880" w:type="dxa"/>
            <w:shd w:val="clear" w:color="auto" w:fill="auto"/>
            <w:vAlign w:val="bottom"/>
            <w:hideMark/>
          </w:tcPr>
          <w:p w14:paraId="79E9359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Volunteer Program</w:t>
            </w:r>
          </w:p>
        </w:tc>
        <w:tc>
          <w:tcPr>
            <w:tcW w:w="1710" w:type="dxa"/>
            <w:shd w:val="clear" w:color="auto" w:fill="auto"/>
            <w:noWrap/>
            <w:vAlign w:val="bottom"/>
            <w:hideMark/>
          </w:tcPr>
          <w:p w14:paraId="02BAA45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7,500.00 </w:t>
            </w:r>
          </w:p>
        </w:tc>
        <w:tc>
          <w:tcPr>
            <w:tcW w:w="1350" w:type="dxa"/>
            <w:shd w:val="clear" w:color="auto" w:fill="auto"/>
            <w:noWrap/>
            <w:vAlign w:val="bottom"/>
            <w:hideMark/>
          </w:tcPr>
          <w:p w14:paraId="4D3FBBC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260" w:type="dxa"/>
            <w:shd w:val="clear" w:color="auto" w:fill="auto"/>
            <w:vAlign w:val="bottom"/>
            <w:hideMark/>
          </w:tcPr>
          <w:p w14:paraId="2113AC2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3E161453" w14:textId="77777777" w:rsidTr="00086778">
        <w:trPr>
          <w:trHeight w:val="660"/>
        </w:trPr>
        <w:tc>
          <w:tcPr>
            <w:tcW w:w="3145" w:type="dxa"/>
            <w:shd w:val="clear" w:color="auto" w:fill="auto"/>
            <w:vAlign w:val="bottom"/>
            <w:hideMark/>
          </w:tcPr>
          <w:p w14:paraId="7C01D20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Soil and Water Conservation District</w:t>
            </w:r>
          </w:p>
        </w:tc>
        <w:tc>
          <w:tcPr>
            <w:tcW w:w="2880" w:type="dxa"/>
            <w:shd w:val="clear" w:color="auto" w:fill="auto"/>
            <w:vAlign w:val="bottom"/>
            <w:hideMark/>
          </w:tcPr>
          <w:p w14:paraId="6CE3EDB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SWCD Water Quality Monitoring Program</w:t>
            </w:r>
          </w:p>
        </w:tc>
        <w:tc>
          <w:tcPr>
            <w:tcW w:w="1710" w:type="dxa"/>
            <w:shd w:val="clear" w:color="auto" w:fill="auto"/>
            <w:noWrap/>
            <w:vAlign w:val="bottom"/>
            <w:hideMark/>
          </w:tcPr>
          <w:p w14:paraId="7F23CA9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35,000.00 </w:t>
            </w:r>
          </w:p>
        </w:tc>
        <w:tc>
          <w:tcPr>
            <w:tcW w:w="1350" w:type="dxa"/>
            <w:shd w:val="clear" w:color="auto" w:fill="auto"/>
            <w:noWrap/>
            <w:vAlign w:val="bottom"/>
            <w:hideMark/>
          </w:tcPr>
          <w:p w14:paraId="1B20E55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35,000.00 </w:t>
            </w:r>
          </w:p>
        </w:tc>
        <w:tc>
          <w:tcPr>
            <w:tcW w:w="1260" w:type="dxa"/>
            <w:shd w:val="clear" w:color="auto" w:fill="auto"/>
            <w:vAlign w:val="bottom"/>
            <w:hideMark/>
          </w:tcPr>
          <w:p w14:paraId="580B21A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3F4AAF8" w14:textId="77777777" w:rsidTr="00086778">
        <w:trPr>
          <w:trHeight w:val="675"/>
        </w:trPr>
        <w:tc>
          <w:tcPr>
            <w:tcW w:w="3145" w:type="dxa"/>
            <w:shd w:val="clear" w:color="auto" w:fill="auto"/>
            <w:vAlign w:val="bottom"/>
            <w:hideMark/>
          </w:tcPr>
          <w:p w14:paraId="7016912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Forest Service</w:t>
            </w:r>
          </w:p>
        </w:tc>
        <w:tc>
          <w:tcPr>
            <w:tcW w:w="2880" w:type="dxa"/>
            <w:shd w:val="clear" w:color="auto" w:fill="auto"/>
            <w:vAlign w:val="bottom"/>
            <w:hideMark/>
          </w:tcPr>
          <w:p w14:paraId="2CCAD58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Forest Service Challenge Cost Share Agreement</w:t>
            </w:r>
          </w:p>
        </w:tc>
        <w:tc>
          <w:tcPr>
            <w:tcW w:w="1710" w:type="dxa"/>
            <w:shd w:val="clear" w:color="auto" w:fill="auto"/>
            <w:noWrap/>
            <w:vAlign w:val="bottom"/>
            <w:hideMark/>
          </w:tcPr>
          <w:p w14:paraId="7C6DEEB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57,507.00 </w:t>
            </w:r>
          </w:p>
        </w:tc>
        <w:tc>
          <w:tcPr>
            <w:tcW w:w="1350" w:type="dxa"/>
            <w:shd w:val="clear" w:color="auto" w:fill="auto"/>
            <w:noWrap/>
            <w:vAlign w:val="bottom"/>
            <w:hideMark/>
          </w:tcPr>
          <w:p w14:paraId="206B9A1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57,507.00 </w:t>
            </w:r>
          </w:p>
        </w:tc>
        <w:tc>
          <w:tcPr>
            <w:tcW w:w="1260" w:type="dxa"/>
            <w:shd w:val="clear" w:color="auto" w:fill="auto"/>
            <w:vAlign w:val="bottom"/>
            <w:hideMark/>
          </w:tcPr>
          <w:p w14:paraId="5B02C2B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377C843C" w14:textId="77777777" w:rsidTr="00086778">
        <w:trPr>
          <w:trHeight w:val="660"/>
        </w:trPr>
        <w:tc>
          <w:tcPr>
            <w:tcW w:w="3145" w:type="dxa"/>
            <w:shd w:val="clear" w:color="auto" w:fill="auto"/>
            <w:vAlign w:val="bottom"/>
            <w:hideMark/>
          </w:tcPr>
          <w:p w14:paraId="2C4FA05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Lower Columbia Fish Recovery Board</w:t>
            </w:r>
          </w:p>
        </w:tc>
        <w:tc>
          <w:tcPr>
            <w:tcW w:w="2880" w:type="dxa"/>
            <w:shd w:val="clear" w:color="auto" w:fill="auto"/>
            <w:vAlign w:val="bottom"/>
            <w:hideMark/>
          </w:tcPr>
          <w:p w14:paraId="05C6346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Storedahl Small Grant - East Fork Lewis Designs</w:t>
            </w:r>
          </w:p>
        </w:tc>
        <w:tc>
          <w:tcPr>
            <w:tcW w:w="1710" w:type="dxa"/>
            <w:shd w:val="clear" w:color="auto" w:fill="auto"/>
            <w:noWrap/>
            <w:vAlign w:val="bottom"/>
            <w:hideMark/>
          </w:tcPr>
          <w:p w14:paraId="1FD5C36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250,000.00 </w:t>
            </w:r>
          </w:p>
        </w:tc>
        <w:tc>
          <w:tcPr>
            <w:tcW w:w="1350" w:type="dxa"/>
            <w:shd w:val="clear" w:color="auto" w:fill="auto"/>
            <w:noWrap/>
            <w:vAlign w:val="bottom"/>
            <w:hideMark/>
          </w:tcPr>
          <w:p w14:paraId="66B68B7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250,000.00 </w:t>
            </w:r>
          </w:p>
        </w:tc>
        <w:tc>
          <w:tcPr>
            <w:tcW w:w="1260" w:type="dxa"/>
            <w:shd w:val="clear" w:color="auto" w:fill="auto"/>
            <w:vAlign w:val="bottom"/>
            <w:hideMark/>
          </w:tcPr>
          <w:p w14:paraId="0411BC9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160746A1" w14:textId="77777777" w:rsidTr="00086778">
        <w:trPr>
          <w:trHeight w:val="735"/>
        </w:trPr>
        <w:tc>
          <w:tcPr>
            <w:tcW w:w="3145" w:type="dxa"/>
            <w:shd w:val="clear" w:color="auto" w:fill="auto"/>
            <w:vAlign w:val="bottom"/>
            <w:hideMark/>
          </w:tcPr>
          <w:p w14:paraId="3EE9BF0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Clackamas County Water Environment Services</w:t>
            </w:r>
          </w:p>
        </w:tc>
        <w:tc>
          <w:tcPr>
            <w:tcW w:w="2880" w:type="dxa"/>
            <w:shd w:val="clear" w:color="auto" w:fill="auto"/>
            <w:vAlign w:val="bottom"/>
            <w:hideMark/>
          </w:tcPr>
          <w:p w14:paraId="2853139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Sunnyside School Parking Lot Stormwater Retrofit Project</w:t>
            </w:r>
          </w:p>
        </w:tc>
        <w:tc>
          <w:tcPr>
            <w:tcW w:w="1710" w:type="dxa"/>
            <w:shd w:val="clear" w:color="auto" w:fill="auto"/>
            <w:noWrap/>
            <w:vAlign w:val="bottom"/>
            <w:hideMark/>
          </w:tcPr>
          <w:p w14:paraId="1624493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29,996.13 </w:t>
            </w:r>
          </w:p>
        </w:tc>
        <w:tc>
          <w:tcPr>
            <w:tcW w:w="1350" w:type="dxa"/>
            <w:shd w:val="clear" w:color="auto" w:fill="auto"/>
            <w:noWrap/>
            <w:vAlign w:val="bottom"/>
            <w:hideMark/>
          </w:tcPr>
          <w:p w14:paraId="0919EBB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26,996.52 </w:t>
            </w:r>
          </w:p>
        </w:tc>
        <w:tc>
          <w:tcPr>
            <w:tcW w:w="1260" w:type="dxa"/>
            <w:shd w:val="clear" w:color="auto" w:fill="auto"/>
            <w:vAlign w:val="bottom"/>
            <w:hideMark/>
          </w:tcPr>
          <w:p w14:paraId="4274CDC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6C96CDAE" w14:textId="77777777" w:rsidTr="00086778">
        <w:trPr>
          <w:trHeight w:val="705"/>
        </w:trPr>
        <w:tc>
          <w:tcPr>
            <w:tcW w:w="3145" w:type="dxa"/>
            <w:shd w:val="clear" w:color="auto" w:fill="auto"/>
            <w:vAlign w:val="bottom"/>
            <w:hideMark/>
          </w:tcPr>
          <w:p w14:paraId="302D413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Soil and Water Conservation District</w:t>
            </w:r>
          </w:p>
        </w:tc>
        <w:tc>
          <w:tcPr>
            <w:tcW w:w="2880" w:type="dxa"/>
            <w:shd w:val="clear" w:color="auto" w:fill="auto"/>
            <w:vAlign w:val="bottom"/>
            <w:hideMark/>
          </w:tcPr>
          <w:p w14:paraId="532BB3B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Columbia SWCD Water Quality Monitoring Program</w:t>
            </w:r>
          </w:p>
        </w:tc>
        <w:tc>
          <w:tcPr>
            <w:tcW w:w="1710" w:type="dxa"/>
            <w:shd w:val="clear" w:color="auto" w:fill="auto"/>
            <w:noWrap/>
            <w:vAlign w:val="bottom"/>
            <w:hideMark/>
          </w:tcPr>
          <w:p w14:paraId="4E998FE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18,500.00 </w:t>
            </w:r>
          </w:p>
        </w:tc>
        <w:tc>
          <w:tcPr>
            <w:tcW w:w="1350" w:type="dxa"/>
            <w:shd w:val="clear" w:color="auto" w:fill="auto"/>
            <w:noWrap/>
            <w:vAlign w:val="bottom"/>
            <w:hideMark/>
          </w:tcPr>
          <w:p w14:paraId="74325B6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18,500.00 </w:t>
            </w:r>
          </w:p>
        </w:tc>
        <w:tc>
          <w:tcPr>
            <w:tcW w:w="1260" w:type="dxa"/>
            <w:shd w:val="clear" w:color="auto" w:fill="auto"/>
            <w:vAlign w:val="bottom"/>
            <w:hideMark/>
          </w:tcPr>
          <w:p w14:paraId="4AE920A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Funded</w:t>
            </w:r>
          </w:p>
        </w:tc>
      </w:tr>
      <w:tr w:rsidR="0092447E" w:rsidRPr="00F36989" w14:paraId="2342A43D" w14:textId="77777777" w:rsidTr="00086778">
        <w:trPr>
          <w:trHeight w:val="402"/>
        </w:trPr>
        <w:tc>
          <w:tcPr>
            <w:tcW w:w="3145" w:type="dxa"/>
            <w:shd w:val="clear" w:color="000000" w:fill="D9D9D9"/>
            <w:vAlign w:val="bottom"/>
            <w:hideMark/>
          </w:tcPr>
          <w:p w14:paraId="705D87B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2880" w:type="dxa"/>
            <w:shd w:val="clear" w:color="000000" w:fill="D9D9D9"/>
            <w:vAlign w:val="bottom"/>
            <w:hideMark/>
          </w:tcPr>
          <w:p w14:paraId="4F2B785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710" w:type="dxa"/>
            <w:shd w:val="clear" w:color="auto" w:fill="auto"/>
            <w:noWrap/>
            <w:vAlign w:val="bottom"/>
            <w:hideMark/>
          </w:tcPr>
          <w:p w14:paraId="51B3FF1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30,318,445.06 </w:t>
            </w:r>
          </w:p>
        </w:tc>
        <w:tc>
          <w:tcPr>
            <w:tcW w:w="1350" w:type="dxa"/>
            <w:shd w:val="clear" w:color="auto" w:fill="auto"/>
            <w:noWrap/>
            <w:vAlign w:val="bottom"/>
            <w:hideMark/>
          </w:tcPr>
          <w:p w14:paraId="014CECC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30,989,399.11 </w:t>
            </w:r>
          </w:p>
        </w:tc>
        <w:tc>
          <w:tcPr>
            <w:tcW w:w="1260" w:type="dxa"/>
            <w:shd w:val="clear" w:color="000000" w:fill="D9D9D9"/>
            <w:vAlign w:val="bottom"/>
            <w:hideMark/>
          </w:tcPr>
          <w:p w14:paraId="7F2400E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r>
      <w:tr w:rsidR="0092447E" w:rsidRPr="00F36989" w14:paraId="78791B2D" w14:textId="77777777" w:rsidTr="00086778">
        <w:trPr>
          <w:trHeight w:val="402"/>
        </w:trPr>
        <w:tc>
          <w:tcPr>
            <w:tcW w:w="3145" w:type="dxa"/>
            <w:shd w:val="clear" w:color="auto" w:fill="auto"/>
            <w:vAlign w:val="bottom"/>
            <w:hideMark/>
          </w:tcPr>
          <w:p w14:paraId="4EA377C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Jackson Foundation</w:t>
            </w:r>
          </w:p>
        </w:tc>
        <w:tc>
          <w:tcPr>
            <w:tcW w:w="2880" w:type="dxa"/>
            <w:shd w:val="clear" w:color="auto" w:fill="auto"/>
            <w:vAlign w:val="bottom"/>
            <w:hideMark/>
          </w:tcPr>
          <w:p w14:paraId="7036C8E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Students Outdoor Science classes Oregon</w:t>
            </w:r>
          </w:p>
        </w:tc>
        <w:tc>
          <w:tcPr>
            <w:tcW w:w="1710" w:type="dxa"/>
            <w:shd w:val="clear" w:color="auto" w:fill="auto"/>
            <w:noWrap/>
            <w:vAlign w:val="bottom"/>
            <w:hideMark/>
          </w:tcPr>
          <w:p w14:paraId="00C76925"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350" w:type="dxa"/>
            <w:shd w:val="clear" w:color="auto" w:fill="auto"/>
            <w:noWrap/>
            <w:vAlign w:val="bottom"/>
            <w:hideMark/>
          </w:tcPr>
          <w:p w14:paraId="7D196EB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auto" w:fill="auto"/>
            <w:vAlign w:val="bottom"/>
            <w:hideMark/>
          </w:tcPr>
          <w:p w14:paraId="53B8ED6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05026CA2" w14:textId="77777777" w:rsidTr="00086778">
        <w:trPr>
          <w:trHeight w:val="402"/>
        </w:trPr>
        <w:tc>
          <w:tcPr>
            <w:tcW w:w="3145" w:type="dxa"/>
            <w:shd w:val="clear" w:color="auto" w:fill="auto"/>
            <w:vAlign w:val="bottom"/>
            <w:hideMark/>
          </w:tcPr>
          <w:p w14:paraId="5914907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Autzen Foundation</w:t>
            </w:r>
          </w:p>
        </w:tc>
        <w:tc>
          <w:tcPr>
            <w:tcW w:w="2880" w:type="dxa"/>
            <w:shd w:val="clear" w:color="auto" w:fill="auto"/>
            <w:vAlign w:val="bottom"/>
            <w:hideMark/>
          </w:tcPr>
          <w:p w14:paraId="04F74701"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Backyard Watershed Connection Project</w:t>
            </w:r>
          </w:p>
        </w:tc>
        <w:tc>
          <w:tcPr>
            <w:tcW w:w="1710" w:type="dxa"/>
            <w:shd w:val="clear" w:color="auto" w:fill="auto"/>
            <w:noWrap/>
            <w:vAlign w:val="bottom"/>
            <w:hideMark/>
          </w:tcPr>
          <w:p w14:paraId="1D6BAB0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350" w:type="dxa"/>
            <w:shd w:val="clear" w:color="auto" w:fill="auto"/>
            <w:noWrap/>
            <w:vAlign w:val="bottom"/>
            <w:hideMark/>
          </w:tcPr>
          <w:p w14:paraId="468E330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5849099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2B4DC51E" w14:textId="77777777" w:rsidTr="00086778">
        <w:trPr>
          <w:trHeight w:val="402"/>
        </w:trPr>
        <w:tc>
          <w:tcPr>
            <w:tcW w:w="3145" w:type="dxa"/>
            <w:shd w:val="clear" w:color="auto" w:fill="auto"/>
            <w:vAlign w:val="bottom"/>
            <w:hideMark/>
          </w:tcPr>
          <w:p w14:paraId="490E36D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The Standard</w:t>
            </w:r>
          </w:p>
        </w:tc>
        <w:tc>
          <w:tcPr>
            <w:tcW w:w="2880" w:type="dxa"/>
            <w:shd w:val="clear" w:color="auto" w:fill="auto"/>
            <w:vAlign w:val="bottom"/>
            <w:hideMark/>
          </w:tcPr>
          <w:p w14:paraId="415B2548"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Connecting Students with Science</w:t>
            </w:r>
          </w:p>
        </w:tc>
        <w:tc>
          <w:tcPr>
            <w:tcW w:w="1710" w:type="dxa"/>
            <w:shd w:val="clear" w:color="auto" w:fill="auto"/>
            <w:noWrap/>
            <w:vAlign w:val="bottom"/>
            <w:hideMark/>
          </w:tcPr>
          <w:p w14:paraId="60B21E0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5,000.00 </w:t>
            </w:r>
          </w:p>
        </w:tc>
        <w:tc>
          <w:tcPr>
            <w:tcW w:w="1350" w:type="dxa"/>
            <w:shd w:val="clear" w:color="auto" w:fill="auto"/>
            <w:noWrap/>
            <w:vAlign w:val="bottom"/>
            <w:hideMark/>
          </w:tcPr>
          <w:p w14:paraId="2C381CA9"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7FB058D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4A08E59E" w14:textId="77777777" w:rsidTr="00086778">
        <w:trPr>
          <w:trHeight w:val="735"/>
        </w:trPr>
        <w:tc>
          <w:tcPr>
            <w:tcW w:w="3145" w:type="dxa"/>
            <w:shd w:val="clear" w:color="auto" w:fill="auto"/>
            <w:vAlign w:val="bottom"/>
            <w:hideMark/>
          </w:tcPr>
          <w:p w14:paraId="618FD79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U.S. Fish and Wildlife Service</w:t>
            </w:r>
          </w:p>
        </w:tc>
        <w:tc>
          <w:tcPr>
            <w:tcW w:w="2880" w:type="dxa"/>
            <w:shd w:val="clear" w:color="auto" w:fill="auto"/>
            <w:vAlign w:val="bottom"/>
            <w:hideMark/>
          </w:tcPr>
          <w:p w14:paraId="664F28A0"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Crabapple Creek Crossing Replacement Project</w:t>
            </w:r>
          </w:p>
        </w:tc>
        <w:tc>
          <w:tcPr>
            <w:tcW w:w="1710" w:type="dxa"/>
            <w:shd w:val="clear" w:color="auto" w:fill="auto"/>
            <w:noWrap/>
            <w:vAlign w:val="bottom"/>
            <w:hideMark/>
          </w:tcPr>
          <w:p w14:paraId="05D681BB"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298,500.00 </w:t>
            </w:r>
          </w:p>
        </w:tc>
        <w:tc>
          <w:tcPr>
            <w:tcW w:w="1350" w:type="dxa"/>
            <w:shd w:val="clear" w:color="auto" w:fill="auto"/>
            <w:noWrap/>
            <w:vAlign w:val="bottom"/>
            <w:hideMark/>
          </w:tcPr>
          <w:p w14:paraId="113BA33A"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37F195B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4141DDC7" w14:textId="77777777" w:rsidTr="00086778">
        <w:trPr>
          <w:trHeight w:val="402"/>
        </w:trPr>
        <w:tc>
          <w:tcPr>
            <w:tcW w:w="3145" w:type="dxa"/>
            <w:shd w:val="clear" w:color="auto" w:fill="auto"/>
            <w:vAlign w:val="bottom"/>
            <w:hideMark/>
          </w:tcPr>
          <w:p w14:paraId="525DC65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NOAA</w:t>
            </w:r>
          </w:p>
        </w:tc>
        <w:tc>
          <w:tcPr>
            <w:tcW w:w="2880" w:type="dxa"/>
            <w:shd w:val="clear" w:color="auto" w:fill="auto"/>
            <w:vAlign w:val="bottom"/>
            <w:hideMark/>
          </w:tcPr>
          <w:p w14:paraId="728E358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NOAA PNW B-WET</w:t>
            </w:r>
          </w:p>
        </w:tc>
        <w:tc>
          <w:tcPr>
            <w:tcW w:w="1710" w:type="dxa"/>
            <w:shd w:val="clear" w:color="auto" w:fill="auto"/>
            <w:noWrap/>
            <w:vAlign w:val="bottom"/>
            <w:hideMark/>
          </w:tcPr>
          <w:p w14:paraId="54A8013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134,754.00 </w:t>
            </w:r>
          </w:p>
        </w:tc>
        <w:tc>
          <w:tcPr>
            <w:tcW w:w="1350" w:type="dxa"/>
            <w:shd w:val="clear" w:color="auto" w:fill="auto"/>
            <w:noWrap/>
            <w:vAlign w:val="bottom"/>
            <w:hideMark/>
          </w:tcPr>
          <w:p w14:paraId="4C4362F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50394CB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33AFA87C" w14:textId="77777777" w:rsidTr="00086778">
        <w:trPr>
          <w:trHeight w:val="402"/>
        </w:trPr>
        <w:tc>
          <w:tcPr>
            <w:tcW w:w="3145" w:type="dxa"/>
            <w:shd w:val="clear" w:color="auto" w:fill="auto"/>
            <w:vAlign w:val="bottom"/>
            <w:hideMark/>
          </w:tcPr>
          <w:p w14:paraId="16E60372"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Oregon Community Foundation</w:t>
            </w:r>
          </w:p>
        </w:tc>
        <w:tc>
          <w:tcPr>
            <w:tcW w:w="2880" w:type="dxa"/>
            <w:shd w:val="clear" w:color="auto" w:fill="auto"/>
            <w:vAlign w:val="bottom"/>
            <w:hideMark/>
          </w:tcPr>
          <w:p w14:paraId="111EF25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Community Impact Fund</w:t>
            </w:r>
          </w:p>
        </w:tc>
        <w:tc>
          <w:tcPr>
            <w:tcW w:w="1710" w:type="dxa"/>
            <w:shd w:val="clear" w:color="auto" w:fill="auto"/>
            <w:noWrap/>
            <w:vAlign w:val="bottom"/>
            <w:hideMark/>
          </w:tcPr>
          <w:p w14:paraId="6B431FA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30,000.00 </w:t>
            </w:r>
          </w:p>
        </w:tc>
        <w:tc>
          <w:tcPr>
            <w:tcW w:w="1350" w:type="dxa"/>
            <w:shd w:val="clear" w:color="auto" w:fill="auto"/>
            <w:noWrap/>
            <w:vAlign w:val="bottom"/>
            <w:hideMark/>
          </w:tcPr>
          <w:p w14:paraId="09236BF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p>
        </w:tc>
        <w:tc>
          <w:tcPr>
            <w:tcW w:w="1260" w:type="dxa"/>
            <w:shd w:val="clear" w:color="auto" w:fill="auto"/>
            <w:vAlign w:val="bottom"/>
            <w:hideMark/>
          </w:tcPr>
          <w:p w14:paraId="2EF2CD03"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1299BFCA" w14:textId="77777777" w:rsidTr="00086778">
        <w:trPr>
          <w:trHeight w:val="402"/>
        </w:trPr>
        <w:tc>
          <w:tcPr>
            <w:tcW w:w="3145" w:type="dxa"/>
            <w:shd w:val="clear" w:color="auto" w:fill="auto"/>
            <w:vAlign w:val="bottom"/>
            <w:hideMark/>
          </w:tcPr>
          <w:p w14:paraId="74DF5FF4"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Washington Recreation and Conservation Office</w:t>
            </w:r>
          </w:p>
        </w:tc>
        <w:tc>
          <w:tcPr>
            <w:tcW w:w="2880" w:type="dxa"/>
            <w:shd w:val="clear" w:color="auto" w:fill="auto"/>
            <w:vAlign w:val="bottom"/>
            <w:hideMark/>
          </w:tcPr>
          <w:p w14:paraId="38711BB6"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Woodard Creek Construction Phase 2</w:t>
            </w:r>
          </w:p>
        </w:tc>
        <w:tc>
          <w:tcPr>
            <w:tcW w:w="1710" w:type="dxa"/>
            <w:shd w:val="clear" w:color="auto" w:fill="auto"/>
            <w:noWrap/>
            <w:vAlign w:val="bottom"/>
            <w:hideMark/>
          </w:tcPr>
          <w:p w14:paraId="6640E98F"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729,138.00 </w:t>
            </w:r>
          </w:p>
        </w:tc>
        <w:tc>
          <w:tcPr>
            <w:tcW w:w="1350" w:type="dxa"/>
            <w:shd w:val="clear" w:color="auto" w:fill="auto"/>
            <w:noWrap/>
            <w:vAlign w:val="bottom"/>
            <w:hideMark/>
          </w:tcPr>
          <w:p w14:paraId="634D07FC"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auto" w:fill="auto"/>
            <w:vAlign w:val="bottom"/>
            <w:hideMark/>
          </w:tcPr>
          <w:p w14:paraId="1D38441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Closed - Declined</w:t>
            </w:r>
          </w:p>
        </w:tc>
      </w:tr>
      <w:tr w:rsidR="0092447E" w:rsidRPr="00F36989" w14:paraId="0B7061F8" w14:textId="77777777" w:rsidTr="00086778">
        <w:trPr>
          <w:trHeight w:val="315"/>
        </w:trPr>
        <w:tc>
          <w:tcPr>
            <w:tcW w:w="3145" w:type="dxa"/>
            <w:shd w:val="clear" w:color="000000" w:fill="D9D9D9"/>
            <w:vAlign w:val="bottom"/>
            <w:hideMark/>
          </w:tcPr>
          <w:p w14:paraId="2F5F6527"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2880" w:type="dxa"/>
            <w:shd w:val="clear" w:color="000000" w:fill="D9D9D9"/>
            <w:vAlign w:val="bottom"/>
            <w:hideMark/>
          </w:tcPr>
          <w:p w14:paraId="79B8488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710" w:type="dxa"/>
            <w:shd w:val="clear" w:color="auto" w:fill="auto"/>
            <w:noWrap/>
            <w:vAlign w:val="bottom"/>
            <w:hideMark/>
          </w:tcPr>
          <w:p w14:paraId="2DC4630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xml:space="preserve"> $               1,207,392.00 </w:t>
            </w:r>
          </w:p>
        </w:tc>
        <w:tc>
          <w:tcPr>
            <w:tcW w:w="1350" w:type="dxa"/>
            <w:shd w:val="clear" w:color="000000" w:fill="D9D9D9"/>
            <w:noWrap/>
            <w:vAlign w:val="bottom"/>
            <w:hideMark/>
          </w:tcPr>
          <w:p w14:paraId="6218C01D"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c>
          <w:tcPr>
            <w:tcW w:w="1260" w:type="dxa"/>
            <w:shd w:val="clear" w:color="000000" w:fill="D9D9D9"/>
            <w:noWrap/>
            <w:vAlign w:val="bottom"/>
            <w:hideMark/>
          </w:tcPr>
          <w:p w14:paraId="6A8F02EE" w14:textId="77777777" w:rsidR="0092447E" w:rsidRPr="00F36989" w:rsidRDefault="0092447E" w:rsidP="00086778">
            <w:pPr>
              <w:spacing w:after="0" w:line="240" w:lineRule="auto"/>
              <w:rPr>
                <w:rFonts w:ascii="Calibri" w:eastAsia="Times New Roman" w:hAnsi="Calibri" w:cs="Calibri"/>
                <w:color w:val="000000"/>
                <w:kern w:val="0"/>
                <w:sz w:val="18"/>
                <w:szCs w:val="18"/>
                <w14:ligatures w14:val="none"/>
              </w:rPr>
            </w:pPr>
            <w:r w:rsidRPr="00F36989">
              <w:rPr>
                <w:rFonts w:ascii="Calibri" w:eastAsia="Times New Roman" w:hAnsi="Calibri" w:cs="Calibri"/>
                <w:color w:val="000000"/>
                <w:kern w:val="0"/>
                <w:sz w:val="18"/>
                <w:szCs w:val="18"/>
                <w14:ligatures w14:val="none"/>
              </w:rPr>
              <w:t> </w:t>
            </w:r>
          </w:p>
        </w:tc>
      </w:tr>
    </w:tbl>
    <w:p w14:paraId="716B2415" w14:textId="77777777" w:rsidR="0092447E" w:rsidRDefault="0092447E" w:rsidP="0092447E"/>
    <w:p w14:paraId="7C775CA3" w14:textId="77777777" w:rsidR="0092447E" w:rsidRDefault="0092447E">
      <w:pPr>
        <w:rPr>
          <w:rFonts w:asciiTheme="majorHAnsi" w:eastAsiaTheme="majorEastAsia" w:hAnsiTheme="majorHAnsi" w:cstheme="majorBidi"/>
          <w:color w:val="2F5496" w:themeColor="accent1" w:themeShade="BF"/>
          <w:kern w:val="0"/>
          <w:sz w:val="26"/>
          <w:szCs w:val="26"/>
          <w14:ligatures w14:val="none"/>
        </w:rPr>
      </w:pPr>
      <w:r>
        <w:rPr>
          <w:rFonts w:asciiTheme="majorHAnsi" w:eastAsiaTheme="majorEastAsia" w:hAnsiTheme="majorHAnsi" w:cstheme="majorBidi"/>
          <w:color w:val="2F5496" w:themeColor="accent1" w:themeShade="BF"/>
          <w:kern w:val="0"/>
          <w:sz w:val="26"/>
          <w:szCs w:val="26"/>
          <w14:ligatures w14:val="none"/>
        </w:rPr>
        <w:br w:type="page"/>
      </w:r>
    </w:p>
    <w:p w14:paraId="0C765BCF" w14:textId="77777777" w:rsidR="008F3D6C" w:rsidRDefault="0092447E">
      <w:pPr>
        <w:rPr>
          <w:rFonts w:asciiTheme="majorHAnsi" w:eastAsiaTheme="majorEastAsia" w:hAnsiTheme="majorHAnsi" w:cstheme="majorBidi"/>
          <w:color w:val="2F5496" w:themeColor="accent1" w:themeShade="BF"/>
          <w:kern w:val="0"/>
          <w:sz w:val="26"/>
          <w:szCs w:val="26"/>
          <w14:ligatures w14:val="none"/>
        </w:rPr>
      </w:pPr>
      <w:r>
        <w:rPr>
          <w:rFonts w:asciiTheme="majorHAnsi" w:eastAsiaTheme="majorEastAsia" w:hAnsiTheme="majorHAnsi" w:cstheme="majorBidi"/>
          <w:color w:val="2F5496" w:themeColor="accent1" w:themeShade="BF"/>
          <w:kern w:val="0"/>
          <w:sz w:val="26"/>
          <w:szCs w:val="26"/>
          <w14:ligatures w14:val="none"/>
        </w:rPr>
        <w:lastRenderedPageBreak/>
        <w:t>Contracts Report: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1611"/>
        <w:gridCol w:w="1426"/>
        <w:gridCol w:w="2524"/>
        <w:gridCol w:w="1080"/>
        <w:gridCol w:w="1085"/>
      </w:tblGrid>
      <w:tr w:rsidR="008F3D6C" w:rsidRPr="0050671C" w14:paraId="430072CD" w14:textId="77777777" w:rsidTr="008F3D6C">
        <w:trPr>
          <w:trHeight w:val="600"/>
        </w:trPr>
        <w:tc>
          <w:tcPr>
            <w:tcW w:w="2678" w:type="dxa"/>
            <w:shd w:val="clear" w:color="auto" w:fill="auto"/>
            <w:vAlign w:val="bottom"/>
            <w:hideMark/>
          </w:tcPr>
          <w:p w14:paraId="7E57EDE8"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 xml:space="preserve">Contracts Report: (5/19/2023 through 9/1/2023) </w:t>
            </w:r>
          </w:p>
        </w:tc>
        <w:tc>
          <w:tcPr>
            <w:tcW w:w="1611" w:type="dxa"/>
            <w:shd w:val="clear" w:color="auto" w:fill="auto"/>
            <w:vAlign w:val="bottom"/>
            <w:hideMark/>
          </w:tcPr>
          <w:p w14:paraId="0E4ECDE7"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p>
        </w:tc>
        <w:tc>
          <w:tcPr>
            <w:tcW w:w="1426" w:type="dxa"/>
            <w:shd w:val="clear" w:color="auto" w:fill="auto"/>
            <w:noWrap/>
            <w:vAlign w:val="bottom"/>
            <w:hideMark/>
          </w:tcPr>
          <w:p w14:paraId="003DCAB3"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2651" w:type="dxa"/>
            <w:shd w:val="clear" w:color="auto" w:fill="auto"/>
            <w:vAlign w:val="bottom"/>
            <w:hideMark/>
          </w:tcPr>
          <w:p w14:paraId="5D95D5D8"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080" w:type="dxa"/>
            <w:shd w:val="clear" w:color="auto" w:fill="auto"/>
            <w:noWrap/>
            <w:vAlign w:val="bottom"/>
            <w:hideMark/>
          </w:tcPr>
          <w:p w14:paraId="5839AEBD"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809" w:type="dxa"/>
            <w:shd w:val="clear" w:color="auto" w:fill="auto"/>
            <w:noWrap/>
            <w:vAlign w:val="bottom"/>
            <w:hideMark/>
          </w:tcPr>
          <w:p w14:paraId="37F166C5"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r>
      <w:tr w:rsidR="008F3D6C" w:rsidRPr="0050671C" w14:paraId="593EA99D" w14:textId="77777777" w:rsidTr="008F3D6C">
        <w:trPr>
          <w:trHeight w:val="300"/>
        </w:trPr>
        <w:tc>
          <w:tcPr>
            <w:tcW w:w="2678" w:type="dxa"/>
            <w:shd w:val="clear" w:color="auto" w:fill="auto"/>
            <w:vAlign w:val="bottom"/>
            <w:hideMark/>
          </w:tcPr>
          <w:p w14:paraId="0340F725"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Party</w:t>
            </w:r>
          </w:p>
        </w:tc>
        <w:tc>
          <w:tcPr>
            <w:tcW w:w="1611" w:type="dxa"/>
            <w:shd w:val="clear" w:color="auto" w:fill="auto"/>
            <w:vAlign w:val="bottom"/>
            <w:hideMark/>
          </w:tcPr>
          <w:p w14:paraId="6E5603A8"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Contract #</w:t>
            </w:r>
          </w:p>
        </w:tc>
        <w:tc>
          <w:tcPr>
            <w:tcW w:w="1426" w:type="dxa"/>
            <w:shd w:val="clear" w:color="auto" w:fill="auto"/>
            <w:noWrap/>
            <w:vAlign w:val="bottom"/>
            <w:hideMark/>
          </w:tcPr>
          <w:p w14:paraId="74D72D3B"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Dollar Value</w:t>
            </w:r>
          </w:p>
        </w:tc>
        <w:tc>
          <w:tcPr>
            <w:tcW w:w="2651" w:type="dxa"/>
            <w:shd w:val="clear" w:color="auto" w:fill="auto"/>
            <w:vAlign w:val="bottom"/>
            <w:hideMark/>
          </w:tcPr>
          <w:p w14:paraId="7DEF223F"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Purpose</w:t>
            </w:r>
          </w:p>
        </w:tc>
        <w:tc>
          <w:tcPr>
            <w:tcW w:w="1080" w:type="dxa"/>
            <w:shd w:val="clear" w:color="auto" w:fill="auto"/>
            <w:noWrap/>
            <w:vAlign w:val="bottom"/>
            <w:hideMark/>
          </w:tcPr>
          <w:p w14:paraId="5A01C7CA"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Date Signed</w:t>
            </w:r>
          </w:p>
        </w:tc>
        <w:tc>
          <w:tcPr>
            <w:tcW w:w="809" w:type="dxa"/>
            <w:shd w:val="clear" w:color="auto" w:fill="auto"/>
            <w:noWrap/>
            <w:vAlign w:val="bottom"/>
            <w:hideMark/>
          </w:tcPr>
          <w:p w14:paraId="115A88CC" w14:textId="77777777" w:rsidR="008F3D6C" w:rsidRPr="0050671C" w:rsidRDefault="008F3D6C" w:rsidP="00086778">
            <w:pPr>
              <w:spacing w:after="0" w:line="240" w:lineRule="auto"/>
              <w:rPr>
                <w:rFonts w:ascii="Calibri" w:eastAsia="Times New Roman" w:hAnsi="Calibri" w:cs="Calibri"/>
                <w:b/>
                <w:bCs/>
                <w:color w:val="000000"/>
                <w:kern w:val="0"/>
                <w:sz w:val="18"/>
                <w:szCs w:val="18"/>
                <w14:ligatures w14:val="none"/>
              </w:rPr>
            </w:pPr>
            <w:r w:rsidRPr="0050671C">
              <w:rPr>
                <w:rFonts w:ascii="Calibri" w:eastAsia="Times New Roman" w:hAnsi="Calibri" w:cs="Calibri"/>
                <w:b/>
                <w:bCs/>
                <w:color w:val="000000"/>
                <w:kern w:val="0"/>
                <w:sz w:val="18"/>
                <w:szCs w:val="18"/>
                <w14:ligatures w14:val="none"/>
              </w:rPr>
              <w:t>End Date</w:t>
            </w:r>
          </w:p>
        </w:tc>
      </w:tr>
      <w:tr w:rsidR="008F3D6C" w:rsidRPr="0050671C" w14:paraId="26F3BB92" w14:textId="77777777" w:rsidTr="008F3D6C">
        <w:trPr>
          <w:trHeight w:val="300"/>
        </w:trPr>
        <w:tc>
          <w:tcPr>
            <w:tcW w:w="2678" w:type="dxa"/>
            <w:shd w:val="clear" w:color="auto" w:fill="E2EFDA"/>
            <w:vAlign w:val="bottom"/>
            <w:hideMark/>
          </w:tcPr>
          <w:p w14:paraId="53FDCC04" w14:textId="77777777" w:rsidR="008F3D6C" w:rsidRPr="0050671C" w:rsidRDefault="008F3D6C" w:rsidP="00086778">
            <w:pPr>
              <w:spacing w:after="0" w:line="240" w:lineRule="auto"/>
              <w:rPr>
                <w:rFonts w:ascii="Calibri" w:eastAsia="Times New Roman" w:hAnsi="Calibri" w:cs="Calibri"/>
                <w:i/>
                <w:iCs/>
                <w:color w:val="000000"/>
                <w:kern w:val="0"/>
                <w:sz w:val="18"/>
                <w:szCs w:val="18"/>
                <w14:ligatures w14:val="none"/>
              </w:rPr>
            </w:pPr>
            <w:r w:rsidRPr="0050671C">
              <w:rPr>
                <w:rFonts w:ascii="Calibri" w:eastAsia="Times New Roman" w:hAnsi="Calibri" w:cs="Calibri"/>
                <w:i/>
                <w:iCs/>
                <w:color w:val="000000"/>
                <w:kern w:val="0"/>
                <w:sz w:val="18"/>
                <w:szCs w:val="18"/>
                <w14:ligatures w14:val="none"/>
              </w:rPr>
              <w:t>Fee for Service:</w:t>
            </w:r>
          </w:p>
        </w:tc>
        <w:tc>
          <w:tcPr>
            <w:tcW w:w="1611" w:type="dxa"/>
            <w:shd w:val="clear" w:color="auto" w:fill="E2EFDA"/>
            <w:vAlign w:val="bottom"/>
            <w:hideMark/>
          </w:tcPr>
          <w:p w14:paraId="4A88A971" w14:textId="77777777" w:rsidR="008F3D6C" w:rsidRPr="0050671C" w:rsidRDefault="008F3D6C" w:rsidP="00086778">
            <w:pPr>
              <w:spacing w:after="0" w:line="240" w:lineRule="auto"/>
              <w:rPr>
                <w:rFonts w:ascii="Calibri" w:eastAsia="Times New Roman" w:hAnsi="Calibri" w:cs="Calibri"/>
                <w:i/>
                <w:iCs/>
                <w:color w:val="000000"/>
                <w:kern w:val="0"/>
                <w:sz w:val="18"/>
                <w:szCs w:val="18"/>
                <w14:ligatures w14:val="none"/>
              </w:rPr>
            </w:pPr>
            <w:r w:rsidRPr="0050671C">
              <w:rPr>
                <w:rFonts w:ascii="Calibri" w:eastAsia="Times New Roman" w:hAnsi="Calibri" w:cs="Calibri"/>
                <w:i/>
                <w:iCs/>
                <w:color w:val="000000"/>
                <w:kern w:val="0"/>
                <w:sz w:val="18"/>
                <w:szCs w:val="18"/>
                <w14:ligatures w14:val="none"/>
              </w:rPr>
              <w:t> </w:t>
            </w:r>
          </w:p>
        </w:tc>
        <w:tc>
          <w:tcPr>
            <w:tcW w:w="1426" w:type="dxa"/>
            <w:shd w:val="clear" w:color="auto" w:fill="E2EFDA"/>
            <w:noWrap/>
            <w:vAlign w:val="bottom"/>
            <w:hideMark/>
          </w:tcPr>
          <w:p w14:paraId="77D934C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2651" w:type="dxa"/>
            <w:shd w:val="clear" w:color="auto" w:fill="E2EFDA"/>
            <w:vAlign w:val="bottom"/>
            <w:hideMark/>
          </w:tcPr>
          <w:p w14:paraId="62CAC99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080" w:type="dxa"/>
            <w:shd w:val="clear" w:color="auto" w:fill="E2EFDA"/>
            <w:noWrap/>
            <w:vAlign w:val="bottom"/>
            <w:hideMark/>
          </w:tcPr>
          <w:p w14:paraId="18A4F6F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809" w:type="dxa"/>
            <w:shd w:val="clear" w:color="auto" w:fill="E2EFDA"/>
            <w:noWrap/>
            <w:vAlign w:val="bottom"/>
            <w:hideMark/>
          </w:tcPr>
          <w:p w14:paraId="0BA3D374"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r>
      <w:tr w:rsidR="008F3D6C" w:rsidRPr="0050671C" w14:paraId="4BE8CAD0" w14:textId="77777777" w:rsidTr="008F3D6C">
        <w:trPr>
          <w:trHeight w:val="600"/>
        </w:trPr>
        <w:tc>
          <w:tcPr>
            <w:tcW w:w="2678" w:type="dxa"/>
            <w:shd w:val="clear" w:color="auto" w:fill="auto"/>
            <w:vAlign w:val="bottom"/>
            <w:hideMark/>
          </w:tcPr>
          <w:p w14:paraId="6F6F8CE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Coalition of Communities of Color</w:t>
            </w:r>
          </w:p>
        </w:tc>
        <w:tc>
          <w:tcPr>
            <w:tcW w:w="1611" w:type="dxa"/>
            <w:shd w:val="clear" w:color="auto" w:fill="auto"/>
            <w:vAlign w:val="bottom"/>
            <w:hideMark/>
          </w:tcPr>
          <w:p w14:paraId="257C807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3458F7E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TBD</w:t>
            </w:r>
          </w:p>
        </w:tc>
        <w:tc>
          <w:tcPr>
            <w:tcW w:w="2651" w:type="dxa"/>
            <w:shd w:val="clear" w:color="auto" w:fill="auto"/>
            <w:vAlign w:val="bottom"/>
            <w:hideMark/>
          </w:tcPr>
          <w:p w14:paraId="542BF665"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Single day paddle with Coalition of Communities of Color</w:t>
            </w:r>
          </w:p>
        </w:tc>
        <w:tc>
          <w:tcPr>
            <w:tcW w:w="1080" w:type="dxa"/>
            <w:shd w:val="clear" w:color="auto" w:fill="auto"/>
            <w:noWrap/>
            <w:vAlign w:val="bottom"/>
            <w:hideMark/>
          </w:tcPr>
          <w:p w14:paraId="35985C7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n/a</w:t>
            </w:r>
          </w:p>
        </w:tc>
        <w:tc>
          <w:tcPr>
            <w:tcW w:w="809" w:type="dxa"/>
            <w:shd w:val="clear" w:color="auto" w:fill="auto"/>
            <w:noWrap/>
            <w:vAlign w:val="bottom"/>
            <w:hideMark/>
          </w:tcPr>
          <w:p w14:paraId="3120A1B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r>
      <w:tr w:rsidR="008F3D6C" w:rsidRPr="0050671C" w14:paraId="056E0D86" w14:textId="77777777" w:rsidTr="008F3D6C">
        <w:trPr>
          <w:trHeight w:val="300"/>
        </w:trPr>
        <w:tc>
          <w:tcPr>
            <w:tcW w:w="2678" w:type="dxa"/>
            <w:shd w:val="clear" w:color="auto" w:fill="auto"/>
            <w:vAlign w:val="bottom"/>
            <w:hideMark/>
          </w:tcPr>
          <w:p w14:paraId="3CB96587"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611" w:type="dxa"/>
            <w:shd w:val="clear" w:color="auto" w:fill="auto"/>
            <w:vAlign w:val="bottom"/>
            <w:hideMark/>
          </w:tcPr>
          <w:p w14:paraId="2F78CF53"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426" w:type="dxa"/>
            <w:shd w:val="clear" w:color="auto" w:fill="auto"/>
            <w:noWrap/>
            <w:vAlign w:val="bottom"/>
            <w:hideMark/>
          </w:tcPr>
          <w:p w14:paraId="48B6707A"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2651" w:type="dxa"/>
            <w:shd w:val="clear" w:color="auto" w:fill="auto"/>
            <w:vAlign w:val="bottom"/>
            <w:hideMark/>
          </w:tcPr>
          <w:p w14:paraId="1A05E38C"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080" w:type="dxa"/>
            <w:shd w:val="clear" w:color="auto" w:fill="auto"/>
            <w:noWrap/>
            <w:vAlign w:val="bottom"/>
            <w:hideMark/>
          </w:tcPr>
          <w:p w14:paraId="6EF7228F"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809" w:type="dxa"/>
            <w:shd w:val="clear" w:color="auto" w:fill="auto"/>
            <w:noWrap/>
            <w:vAlign w:val="bottom"/>
            <w:hideMark/>
          </w:tcPr>
          <w:p w14:paraId="19F5CAB4"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r>
      <w:tr w:rsidR="008F3D6C" w:rsidRPr="0050671C" w14:paraId="7873BEFF" w14:textId="77777777" w:rsidTr="008F3D6C">
        <w:trPr>
          <w:trHeight w:val="300"/>
        </w:trPr>
        <w:tc>
          <w:tcPr>
            <w:tcW w:w="2678" w:type="dxa"/>
            <w:shd w:val="clear" w:color="auto" w:fill="E2EFDA"/>
            <w:vAlign w:val="bottom"/>
            <w:hideMark/>
          </w:tcPr>
          <w:p w14:paraId="6A096EA5"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Contracts Awarded to Estuary Partnership:</w:t>
            </w:r>
          </w:p>
        </w:tc>
        <w:tc>
          <w:tcPr>
            <w:tcW w:w="1611" w:type="dxa"/>
            <w:shd w:val="clear" w:color="auto" w:fill="E2EFDA"/>
            <w:vAlign w:val="bottom"/>
            <w:hideMark/>
          </w:tcPr>
          <w:p w14:paraId="06E6AD2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426" w:type="dxa"/>
            <w:shd w:val="clear" w:color="auto" w:fill="E2EFDA"/>
            <w:noWrap/>
            <w:vAlign w:val="bottom"/>
            <w:hideMark/>
          </w:tcPr>
          <w:p w14:paraId="5A8D524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2651" w:type="dxa"/>
            <w:shd w:val="clear" w:color="auto" w:fill="E2EFDA"/>
            <w:vAlign w:val="bottom"/>
            <w:hideMark/>
          </w:tcPr>
          <w:p w14:paraId="7A9A9F4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080" w:type="dxa"/>
            <w:shd w:val="clear" w:color="auto" w:fill="E2EFDA"/>
            <w:noWrap/>
            <w:vAlign w:val="bottom"/>
            <w:hideMark/>
          </w:tcPr>
          <w:p w14:paraId="18DE0C3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809" w:type="dxa"/>
            <w:shd w:val="clear" w:color="auto" w:fill="E2EFDA"/>
            <w:noWrap/>
            <w:vAlign w:val="bottom"/>
            <w:hideMark/>
          </w:tcPr>
          <w:p w14:paraId="1987592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r>
      <w:tr w:rsidR="008F3D6C" w:rsidRPr="0050671C" w14:paraId="5F2C7E5F" w14:textId="77777777" w:rsidTr="008F3D6C">
        <w:trPr>
          <w:trHeight w:val="300"/>
        </w:trPr>
        <w:tc>
          <w:tcPr>
            <w:tcW w:w="2678" w:type="dxa"/>
            <w:shd w:val="clear" w:color="auto" w:fill="auto"/>
            <w:vAlign w:val="bottom"/>
            <w:hideMark/>
          </w:tcPr>
          <w:p w14:paraId="0B7345AF"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Port of Vancouver</w:t>
            </w:r>
          </w:p>
        </w:tc>
        <w:tc>
          <w:tcPr>
            <w:tcW w:w="1611" w:type="dxa"/>
            <w:shd w:val="clear" w:color="auto" w:fill="auto"/>
            <w:vAlign w:val="bottom"/>
            <w:hideMark/>
          </w:tcPr>
          <w:p w14:paraId="6045069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PSC11730</w:t>
            </w:r>
          </w:p>
        </w:tc>
        <w:tc>
          <w:tcPr>
            <w:tcW w:w="1426" w:type="dxa"/>
            <w:shd w:val="clear" w:color="auto" w:fill="auto"/>
            <w:noWrap/>
            <w:vAlign w:val="bottom"/>
            <w:hideMark/>
          </w:tcPr>
          <w:p w14:paraId="531ABBA7"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$50,000 </w:t>
            </w:r>
          </w:p>
        </w:tc>
        <w:tc>
          <w:tcPr>
            <w:tcW w:w="2651" w:type="dxa"/>
            <w:shd w:val="clear" w:color="auto" w:fill="auto"/>
            <w:vAlign w:val="bottom"/>
            <w:hideMark/>
          </w:tcPr>
          <w:p w14:paraId="439DC59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Activities at Vancouver Lake</w:t>
            </w:r>
          </w:p>
        </w:tc>
        <w:tc>
          <w:tcPr>
            <w:tcW w:w="1080" w:type="dxa"/>
            <w:shd w:val="clear" w:color="auto" w:fill="auto"/>
            <w:noWrap/>
            <w:vAlign w:val="bottom"/>
            <w:hideMark/>
          </w:tcPr>
          <w:p w14:paraId="16B310F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8/16/2023</w:t>
            </w:r>
          </w:p>
        </w:tc>
        <w:tc>
          <w:tcPr>
            <w:tcW w:w="809" w:type="dxa"/>
            <w:shd w:val="clear" w:color="auto" w:fill="auto"/>
            <w:noWrap/>
            <w:vAlign w:val="bottom"/>
            <w:hideMark/>
          </w:tcPr>
          <w:p w14:paraId="6E9EDA60"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12/31/2023</w:t>
            </w:r>
          </w:p>
        </w:tc>
      </w:tr>
      <w:tr w:rsidR="008F3D6C" w:rsidRPr="0050671C" w14:paraId="510EC84B" w14:textId="77777777" w:rsidTr="008F3D6C">
        <w:trPr>
          <w:trHeight w:val="300"/>
        </w:trPr>
        <w:tc>
          <w:tcPr>
            <w:tcW w:w="2678" w:type="dxa"/>
            <w:shd w:val="clear" w:color="auto" w:fill="auto"/>
            <w:vAlign w:val="bottom"/>
            <w:hideMark/>
          </w:tcPr>
          <w:p w14:paraId="48F8F91F"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BPA</w:t>
            </w:r>
          </w:p>
        </w:tc>
        <w:tc>
          <w:tcPr>
            <w:tcW w:w="1611" w:type="dxa"/>
            <w:shd w:val="clear" w:color="auto" w:fill="auto"/>
            <w:vAlign w:val="bottom"/>
            <w:hideMark/>
          </w:tcPr>
          <w:p w14:paraId="127A08B6"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93002</w:t>
            </w:r>
          </w:p>
        </w:tc>
        <w:tc>
          <w:tcPr>
            <w:tcW w:w="1426" w:type="dxa"/>
            <w:shd w:val="clear" w:color="auto" w:fill="auto"/>
            <w:noWrap/>
            <w:vAlign w:val="bottom"/>
            <w:hideMark/>
          </w:tcPr>
          <w:p w14:paraId="6EACD78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$76,274.00 </w:t>
            </w:r>
          </w:p>
        </w:tc>
        <w:tc>
          <w:tcPr>
            <w:tcW w:w="2651" w:type="dxa"/>
            <w:shd w:val="clear" w:color="auto" w:fill="auto"/>
            <w:vAlign w:val="bottom"/>
            <w:hideMark/>
          </w:tcPr>
          <w:p w14:paraId="77D6273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Habitat Coordination</w:t>
            </w:r>
          </w:p>
        </w:tc>
        <w:tc>
          <w:tcPr>
            <w:tcW w:w="1080" w:type="dxa"/>
            <w:shd w:val="clear" w:color="auto" w:fill="auto"/>
            <w:noWrap/>
            <w:vAlign w:val="bottom"/>
            <w:hideMark/>
          </w:tcPr>
          <w:p w14:paraId="6DAB77D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7/27/2023</w:t>
            </w:r>
          </w:p>
        </w:tc>
        <w:tc>
          <w:tcPr>
            <w:tcW w:w="809" w:type="dxa"/>
            <w:shd w:val="clear" w:color="auto" w:fill="auto"/>
            <w:noWrap/>
            <w:vAlign w:val="bottom"/>
            <w:hideMark/>
          </w:tcPr>
          <w:p w14:paraId="6622687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9/30/2025</w:t>
            </w:r>
          </w:p>
        </w:tc>
      </w:tr>
      <w:tr w:rsidR="008F3D6C" w:rsidRPr="0050671C" w14:paraId="383EB887" w14:textId="77777777" w:rsidTr="008F3D6C">
        <w:trPr>
          <w:trHeight w:val="600"/>
        </w:trPr>
        <w:tc>
          <w:tcPr>
            <w:tcW w:w="2678" w:type="dxa"/>
            <w:shd w:val="clear" w:color="auto" w:fill="auto"/>
            <w:vAlign w:val="bottom"/>
            <w:hideMark/>
          </w:tcPr>
          <w:p w14:paraId="3F26B30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LCFRB</w:t>
            </w:r>
          </w:p>
        </w:tc>
        <w:tc>
          <w:tcPr>
            <w:tcW w:w="1611" w:type="dxa"/>
            <w:shd w:val="clear" w:color="auto" w:fill="auto"/>
            <w:vAlign w:val="bottom"/>
            <w:hideMark/>
          </w:tcPr>
          <w:p w14:paraId="4AAEB57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Storedahl</w:t>
            </w:r>
          </w:p>
        </w:tc>
        <w:tc>
          <w:tcPr>
            <w:tcW w:w="1426" w:type="dxa"/>
            <w:shd w:val="clear" w:color="auto" w:fill="auto"/>
            <w:noWrap/>
            <w:vAlign w:val="bottom"/>
            <w:hideMark/>
          </w:tcPr>
          <w:p w14:paraId="2B753AC1"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$250,000.00 </w:t>
            </w:r>
          </w:p>
        </w:tc>
        <w:tc>
          <w:tcPr>
            <w:tcW w:w="2651" w:type="dxa"/>
            <w:shd w:val="clear" w:color="auto" w:fill="auto"/>
            <w:vAlign w:val="bottom"/>
            <w:hideMark/>
          </w:tcPr>
          <w:p w14:paraId="4B5BB66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Expand the Ridgefield Pits Project</w:t>
            </w:r>
          </w:p>
        </w:tc>
        <w:tc>
          <w:tcPr>
            <w:tcW w:w="1080" w:type="dxa"/>
            <w:shd w:val="clear" w:color="auto" w:fill="auto"/>
            <w:noWrap/>
            <w:vAlign w:val="bottom"/>
            <w:hideMark/>
          </w:tcPr>
          <w:p w14:paraId="1870B741"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8/23/2023</w:t>
            </w:r>
          </w:p>
        </w:tc>
        <w:tc>
          <w:tcPr>
            <w:tcW w:w="809" w:type="dxa"/>
            <w:shd w:val="clear" w:color="auto" w:fill="auto"/>
            <w:noWrap/>
            <w:vAlign w:val="bottom"/>
            <w:hideMark/>
          </w:tcPr>
          <w:p w14:paraId="3732F070"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7/1/2025</w:t>
            </w:r>
          </w:p>
        </w:tc>
      </w:tr>
      <w:tr w:rsidR="008F3D6C" w:rsidRPr="0050671C" w14:paraId="7E4FB729" w14:textId="77777777" w:rsidTr="008F3D6C">
        <w:trPr>
          <w:trHeight w:val="600"/>
        </w:trPr>
        <w:tc>
          <w:tcPr>
            <w:tcW w:w="2678" w:type="dxa"/>
            <w:shd w:val="clear" w:color="auto" w:fill="auto"/>
            <w:vAlign w:val="bottom"/>
            <w:hideMark/>
          </w:tcPr>
          <w:p w14:paraId="5939E39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Columbia Soil and Water Conservation District</w:t>
            </w:r>
          </w:p>
        </w:tc>
        <w:tc>
          <w:tcPr>
            <w:tcW w:w="1611" w:type="dxa"/>
            <w:shd w:val="clear" w:color="auto" w:fill="auto"/>
            <w:vAlign w:val="bottom"/>
            <w:hideMark/>
          </w:tcPr>
          <w:p w14:paraId="1CDCFBD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64B519E0"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$18,500 </w:t>
            </w:r>
          </w:p>
        </w:tc>
        <w:tc>
          <w:tcPr>
            <w:tcW w:w="2651" w:type="dxa"/>
            <w:shd w:val="clear" w:color="auto" w:fill="auto"/>
            <w:vAlign w:val="bottom"/>
            <w:hideMark/>
          </w:tcPr>
          <w:p w14:paraId="12AE92E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Columbia County Water Quality Monitoring Program Services</w:t>
            </w:r>
          </w:p>
        </w:tc>
        <w:tc>
          <w:tcPr>
            <w:tcW w:w="1080" w:type="dxa"/>
            <w:shd w:val="clear" w:color="auto" w:fill="auto"/>
            <w:noWrap/>
            <w:vAlign w:val="bottom"/>
            <w:hideMark/>
          </w:tcPr>
          <w:p w14:paraId="4E454F73"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6/28/2023</w:t>
            </w:r>
          </w:p>
        </w:tc>
        <w:tc>
          <w:tcPr>
            <w:tcW w:w="809" w:type="dxa"/>
            <w:shd w:val="clear" w:color="auto" w:fill="auto"/>
            <w:noWrap/>
            <w:vAlign w:val="bottom"/>
            <w:hideMark/>
          </w:tcPr>
          <w:p w14:paraId="5405D1D5"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6/30/2024</w:t>
            </w:r>
          </w:p>
        </w:tc>
      </w:tr>
      <w:tr w:rsidR="008F3D6C" w:rsidRPr="0050671C" w14:paraId="2ACA12D1" w14:textId="77777777" w:rsidTr="008F3D6C">
        <w:trPr>
          <w:trHeight w:val="900"/>
        </w:trPr>
        <w:tc>
          <w:tcPr>
            <w:tcW w:w="2678" w:type="dxa"/>
            <w:shd w:val="clear" w:color="auto" w:fill="auto"/>
            <w:vAlign w:val="bottom"/>
            <w:hideMark/>
          </w:tcPr>
          <w:p w14:paraId="5332977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Oregon State Marine Board</w:t>
            </w:r>
          </w:p>
        </w:tc>
        <w:tc>
          <w:tcPr>
            <w:tcW w:w="1611" w:type="dxa"/>
            <w:shd w:val="clear" w:color="auto" w:fill="auto"/>
            <w:vAlign w:val="bottom"/>
            <w:hideMark/>
          </w:tcPr>
          <w:p w14:paraId="56EA1FA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Agreement 1719</w:t>
            </w:r>
          </w:p>
        </w:tc>
        <w:tc>
          <w:tcPr>
            <w:tcW w:w="1426" w:type="dxa"/>
            <w:shd w:val="clear" w:color="auto" w:fill="auto"/>
            <w:noWrap/>
            <w:vAlign w:val="bottom"/>
            <w:hideMark/>
          </w:tcPr>
          <w:p w14:paraId="6ECC2413"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$39,632.50 </w:t>
            </w:r>
          </w:p>
        </w:tc>
        <w:tc>
          <w:tcPr>
            <w:tcW w:w="2651" w:type="dxa"/>
            <w:shd w:val="clear" w:color="auto" w:fill="auto"/>
            <w:vAlign w:val="bottom"/>
            <w:hideMark/>
          </w:tcPr>
          <w:p w14:paraId="2890DCC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Waterway Access Grant (paddling/on water programming)</w:t>
            </w:r>
          </w:p>
        </w:tc>
        <w:tc>
          <w:tcPr>
            <w:tcW w:w="1080" w:type="dxa"/>
            <w:shd w:val="clear" w:color="auto" w:fill="auto"/>
            <w:noWrap/>
            <w:vAlign w:val="bottom"/>
            <w:hideMark/>
          </w:tcPr>
          <w:p w14:paraId="587252B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8/4/2023</w:t>
            </w:r>
          </w:p>
        </w:tc>
        <w:tc>
          <w:tcPr>
            <w:tcW w:w="809" w:type="dxa"/>
            <w:shd w:val="clear" w:color="auto" w:fill="auto"/>
            <w:noWrap/>
            <w:vAlign w:val="bottom"/>
            <w:hideMark/>
          </w:tcPr>
          <w:p w14:paraId="34DD59C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6/30/2025</w:t>
            </w:r>
          </w:p>
        </w:tc>
      </w:tr>
      <w:tr w:rsidR="008F3D6C" w:rsidRPr="0050671C" w14:paraId="684F2D1F" w14:textId="77777777" w:rsidTr="008F3D6C">
        <w:trPr>
          <w:trHeight w:val="300"/>
        </w:trPr>
        <w:tc>
          <w:tcPr>
            <w:tcW w:w="2678" w:type="dxa"/>
            <w:shd w:val="clear" w:color="auto" w:fill="auto"/>
            <w:vAlign w:val="bottom"/>
            <w:hideMark/>
          </w:tcPr>
          <w:p w14:paraId="2540A88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Clackamas Watershed Stewardship</w:t>
            </w:r>
          </w:p>
        </w:tc>
        <w:tc>
          <w:tcPr>
            <w:tcW w:w="1611" w:type="dxa"/>
            <w:shd w:val="clear" w:color="auto" w:fill="auto"/>
            <w:vAlign w:val="bottom"/>
            <w:hideMark/>
          </w:tcPr>
          <w:p w14:paraId="3C8D28C4"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0E61C11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$26,996.52 </w:t>
            </w:r>
          </w:p>
        </w:tc>
        <w:tc>
          <w:tcPr>
            <w:tcW w:w="2651" w:type="dxa"/>
            <w:shd w:val="clear" w:color="auto" w:fill="auto"/>
            <w:vAlign w:val="bottom"/>
            <w:hideMark/>
          </w:tcPr>
          <w:p w14:paraId="573A748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Stormwater and Env. Ed. </w:t>
            </w:r>
          </w:p>
        </w:tc>
        <w:tc>
          <w:tcPr>
            <w:tcW w:w="1080" w:type="dxa"/>
            <w:shd w:val="clear" w:color="auto" w:fill="auto"/>
            <w:noWrap/>
            <w:vAlign w:val="bottom"/>
            <w:hideMark/>
          </w:tcPr>
          <w:p w14:paraId="7895A766"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6/22/2023</w:t>
            </w:r>
          </w:p>
        </w:tc>
        <w:tc>
          <w:tcPr>
            <w:tcW w:w="809" w:type="dxa"/>
            <w:shd w:val="clear" w:color="auto" w:fill="auto"/>
            <w:noWrap/>
            <w:vAlign w:val="bottom"/>
            <w:hideMark/>
          </w:tcPr>
          <w:p w14:paraId="2043E905"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6/30/2024</w:t>
            </w:r>
          </w:p>
        </w:tc>
      </w:tr>
      <w:tr w:rsidR="008F3D6C" w:rsidRPr="0050671C" w14:paraId="030AB997" w14:textId="77777777" w:rsidTr="008F3D6C">
        <w:trPr>
          <w:trHeight w:val="300"/>
        </w:trPr>
        <w:tc>
          <w:tcPr>
            <w:tcW w:w="2678" w:type="dxa"/>
            <w:shd w:val="clear" w:color="auto" w:fill="auto"/>
            <w:vAlign w:val="bottom"/>
            <w:hideMark/>
          </w:tcPr>
          <w:p w14:paraId="4082E2F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BPA</w:t>
            </w:r>
          </w:p>
        </w:tc>
        <w:tc>
          <w:tcPr>
            <w:tcW w:w="1611" w:type="dxa"/>
            <w:shd w:val="clear" w:color="auto" w:fill="auto"/>
            <w:vAlign w:val="bottom"/>
            <w:hideMark/>
          </w:tcPr>
          <w:p w14:paraId="7849FC5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93202</w:t>
            </w:r>
          </w:p>
        </w:tc>
        <w:tc>
          <w:tcPr>
            <w:tcW w:w="1426" w:type="dxa"/>
            <w:shd w:val="clear" w:color="auto" w:fill="auto"/>
            <w:noWrap/>
            <w:vAlign w:val="bottom"/>
            <w:hideMark/>
          </w:tcPr>
          <w:p w14:paraId="4963656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$1,114,013 </w:t>
            </w:r>
          </w:p>
        </w:tc>
        <w:tc>
          <w:tcPr>
            <w:tcW w:w="2651" w:type="dxa"/>
            <w:shd w:val="clear" w:color="auto" w:fill="auto"/>
            <w:vAlign w:val="bottom"/>
            <w:hideMark/>
          </w:tcPr>
          <w:p w14:paraId="053731A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Eco Monitoring</w:t>
            </w:r>
          </w:p>
        </w:tc>
        <w:tc>
          <w:tcPr>
            <w:tcW w:w="1080" w:type="dxa"/>
            <w:shd w:val="clear" w:color="auto" w:fill="auto"/>
            <w:noWrap/>
            <w:vAlign w:val="bottom"/>
            <w:hideMark/>
          </w:tcPr>
          <w:p w14:paraId="3178EE2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8/28/2023</w:t>
            </w:r>
          </w:p>
        </w:tc>
        <w:tc>
          <w:tcPr>
            <w:tcW w:w="809" w:type="dxa"/>
            <w:shd w:val="clear" w:color="auto" w:fill="auto"/>
            <w:noWrap/>
            <w:vAlign w:val="bottom"/>
            <w:hideMark/>
          </w:tcPr>
          <w:p w14:paraId="0755D64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9/30/2024</w:t>
            </w:r>
          </w:p>
        </w:tc>
      </w:tr>
      <w:tr w:rsidR="008F3D6C" w:rsidRPr="0050671C" w14:paraId="59FED1B7" w14:textId="77777777" w:rsidTr="008F3D6C">
        <w:trPr>
          <w:trHeight w:val="900"/>
        </w:trPr>
        <w:tc>
          <w:tcPr>
            <w:tcW w:w="2678" w:type="dxa"/>
            <w:shd w:val="clear" w:color="auto" w:fill="auto"/>
            <w:vAlign w:val="bottom"/>
            <w:hideMark/>
          </w:tcPr>
          <w:p w14:paraId="4D7E8E2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BPA</w:t>
            </w:r>
          </w:p>
        </w:tc>
        <w:tc>
          <w:tcPr>
            <w:tcW w:w="1611" w:type="dxa"/>
            <w:shd w:val="clear" w:color="auto" w:fill="auto"/>
            <w:vAlign w:val="bottom"/>
            <w:hideMark/>
          </w:tcPr>
          <w:p w14:paraId="0B1F4B4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88858</w:t>
            </w:r>
          </w:p>
        </w:tc>
        <w:tc>
          <w:tcPr>
            <w:tcW w:w="1426" w:type="dxa"/>
            <w:shd w:val="clear" w:color="auto" w:fill="auto"/>
            <w:noWrap/>
            <w:vAlign w:val="bottom"/>
            <w:hideMark/>
          </w:tcPr>
          <w:p w14:paraId="4A97B19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$841,783 </w:t>
            </w:r>
          </w:p>
        </w:tc>
        <w:tc>
          <w:tcPr>
            <w:tcW w:w="2651" w:type="dxa"/>
            <w:shd w:val="clear" w:color="auto" w:fill="auto"/>
            <w:vAlign w:val="bottom"/>
            <w:hideMark/>
          </w:tcPr>
          <w:p w14:paraId="3885D78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Habitat Restoration - Amendment changed indirect rate </w:t>
            </w:r>
          </w:p>
        </w:tc>
        <w:tc>
          <w:tcPr>
            <w:tcW w:w="1080" w:type="dxa"/>
            <w:shd w:val="clear" w:color="auto" w:fill="auto"/>
            <w:noWrap/>
            <w:vAlign w:val="bottom"/>
            <w:hideMark/>
          </w:tcPr>
          <w:p w14:paraId="01AA7425"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8/23/2023</w:t>
            </w:r>
          </w:p>
        </w:tc>
        <w:tc>
          <w:tcPr>
            <w:tcW w:w="809" w:type="dxa"/>
            <w:shd w:val="clear" w:color="auto" w:fill="auto"/>
            <w:noWrap/>
            <w:vAlign w:val="bottom"/>
            <w:hideMark/>
          </w:tcPr>
          <w:p w14:paraId="03366CF6"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9/30/2023</w:t>
            </w:r>
          </w:p>
        </w:tc>
      </w:tr>
      <w:tr w:rsidR="008F3D6C" w14:paraId="64A681FD" w14:textId="77777777" w:rsidTr="008F3D6C">
        <w:trPr>
          <w:trHeight w:val="540"/>
        </w:trPr>
        <w:tc>
          <w:tcPr>
            <w:tcW w:w="2678" w:type="dxa"/>
            <w:shd w:val="clear" w:color="auto" w:fill="auto"/>
            <w:vAlign w:val="bottom"/>
            <w:hideMark/>
          </w:tcPr>
          <w:p w14:paraId="1FC03ABC" w14:textId="77777777" w:rsidR="008F3D6C" w:rsidRDefault="008F3D6C" w:rsidP="00086778">
            <w:pPr>
              <w:spacing w:line="240" w:lineRule="auto"/>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NOAA</w:t>
            </w:r>
          </w:p>
        </w:tc>
        <w:tc>
          <w:tcPr>
            <w:tcW w:w="1611" w:type="dxa"/>
            <w:shd w:val="clear" w:color="auto" w:fill="auto"/>
            <w:vAlign w:val="bottom"/>
            <w:hideMark/>
          </w:tcPr>
          <w:p w14:paraId="2C9A07A7" w14:textId="77777777" w:rsidR="008F3D6C" w:rsidRDefault="008F3D6C" w:rsidP="00086778">
            <w:pPr>
              <w:spacing w:line="240" w:lineRule="auto"/>
              <w:jc w:val="right"/>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NA23NMF4630072</w:t>
            </w:r>
          </w:p>
        </w:tc>
        <w:tc>
          <w:tcPr>
            <w:tcW w:w="1426" w:type="dxa"/>
            <w:shd w:val="clear" w:color="auto" w:fill="auto"/>
            <w:noWrap/>
            <w:vAlign w:val="bottom"/>
            <w:hideMark/>
          </w:tcPr>
          <w:p w14:paraId="2C2464D7" w14:textId="77777777" w:rsidR="008F3D6C" w:rsidRDefault="008F3D6C" w:rsidP="00086778">
            <w:pPr>
              <w:spacing w:line="240" w:lineRule="auto"/>
              <w:jc w:val="right"/>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$7,561,480.00</w:t>
            </w:r>
          </w:p>
        </w:tc>
        <w:tc>
          <w:tcPr>
            <w:tcW w:w="2651" w:type="dxa"/>
            <w:shd w:val="clear" w:color="auto" w:fill="auto"/>
            <w:vAlign w:val="bottom"/>
            <w:hideMark/>
          </w:tcPr>
          <w:p w14:paraId="0B3D5769" w14:textId="77777777" w:rsidR="008F3D6C" w:rsidRDefault="008F3D6C" w:rsidP="00086778">
            <w:pPr>
              <w:spacing w:line="240" w:lineRule="auto"/>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 xml:space="preserve">Lower East Fork Lewis Floodplain Reclamation </w:t>
            </w:r>
          </w:p>
        </w:tc>
        <w:tc>
          <w:tcPr>
            <w:tcW w:w="1080" w:type="dxa"/>
            <w:shd w:val="clear" w:color="auto" w:fill="auto"/>
            <w:noWrap/>
            <w:vAlign w:val="bottom"/>
            <w:hideMark/>
          </w:tcPr>
          <w:p w14:paraId="4B4F1FAD" w14:textId="77777777" w:rsidR="008F3D6C" w:rsidRDefault="008F3D6C" w:rsidP="00086778">
            <w:pPr>
              <w:spacing w:line="240" w:lineRule="auto"/>
              <w:jc w:val="right"/>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9/1/2023</w:t>
            </w:r>
          </w:p>
        </w:tc>
        <w:tc>
          <w:tcPr>
            <w:tcW w:w="809" w:type="dxa"/>
            <w:shd w:val="clear" w:color="auto" w:fill="auto"/>
            <w:noWrap/>
            <w:vAlign w:val="bottom"/>
            <w:hideMark/>
          </w:tcPr>
          <w:p w14:paraId="357F0318" w14:textId="77777777" w:rsidR="008F3D6C" w:rsidRDefault="008F3D6C" w:rsidP="00086778">
            <w:pPr>
              <w:spacing w:line="240" w:lineRule="auto"/>
              <w:jc w:val="right"/>
              <w:rPr>
                <w:rFonts w:ascii="Calibri" w:eastAsia="Times New Roman" w:hAnsi="Calibri" w:cs="Calibri"/>
                <w:color w:val="000000" w:themeColor="text1"/>
                <w:sz w:val="18"/>
                <w:szCs w:val="18"/>
              </w:rPr>
            </w:pPr>
            <w:r w:rsidRPr="6CCCB7C8">
              <w:rPr>
                <w:rFonts w:ascii="Calibri" w:eastAsia="Times New Roman" w:hAnsi="Calibri" w:cs="Calibri"/>
                <w:color w:val="000000" w:themeColor="text1"/>
                <w:sz w:val="18"/>
                <w:szCs w:val="18"/>
              </w:rPr>
              <w:t>5/31/2026</w:t>
            </w:r>
          </w:p>
        </w:tc>
      </w:tr>
      <w:tr w:rsidR="008F3D6C" w:rsidRPr="0050671C" w14:paraId="115D5DE8" w14:textId="77777777" w:rsidTr="008F3D6C">
        <w:trPr>
          <w:trHeight w:val="300"/>
        </w:trPr>
        <w:tc>
          <w:tcPr>
            <w:tcW w:w="2678" w:type="dxa"/>
            <w:shd w:val="clear" w:color="auto" w:fill="auto"/>
            <w:vAlign w:val="bottom"/>
            <w:hideMark/>
          </w:tcPr>
          <w:p w14:paraId="62D5B1AE"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611" w:type="dxa"/>
            <w:shd w:val="clear" w:color="auto" w:fill="auto"/>
            <w:vAlign w:val="bottom"/>
            <w:hideMark/>
          </w:tcPr>
          <w:p w14:paraId="3B0E5A32" w14:textId="77777777" w:rsidR="008F3D6C" w:rsidRPr="0050671C" w:rsidRDefault="008F3D6C" w:rsidP="00086778">
            <w:pPr>
              <w:spacing w:after="0" w:line="240" w:lineRule="auto"/>
              <w:jc w:val="right"/>
              <w:rPr>
                <w:rFonts w:eastAsia="Times New Roman"/>
                <w:b/>
                <w:bCs/>
                <w:kern w:val="0"/>
                <w:sz w:val="18"/>
                <w:szCs w:val="18"/>
                <w14:ligatures w14:val="none"/>
              </w:rPr>
            </w:pPr>
            <w:r w:rsidRPr="6CCCB7C8">
              <w:rPr>
                <w:rFonts w:eastAsia="Times New Roman"/>
                <w:b/>
                <w:bCs/>
                <w:kern w:val="0"/>
                <w:sz w:val="18"/>
                <w:szCs w:val="18"/>
                <w14:ligatures w14:val="none"/>
              </w:rPr>
              <w:t>Total:</w:t>
            </w:r>
          </w:p>
        </w:tc>
        <w:tc>
          <w:tcPr>
            <w:tcW w:w="1426" w:type="dxa"/>
            <w:shd w:val="clear" w:color="auto" w:fill="auto"/>
            <w:noWrap/>
            <w:vAlign w:val="bottom"/>
            <w:hideMark/>
          </w:tcPr>
          <w:p w14:paraId="30A6FEEA" w14:textId="77777777" w:rsidR="008F3D6C" w:rsidRPr="0050671C" w:rsidRDefault="008F3D6C" w:rsidP="00086778">
            <w:pPr>
              <w:spacing w:after="0" w:line="240" w:lineRule="auto"/>
              <w:rPr>
                <w:rFonts w:eastAsia="Times New Roman"/>
                <w:b/>
                <w:bCs/>
                <w:kern w:val="0"/>
                <w:sz w:val="18"/>
                <w:szCs w:val="18"/>
                <w14:ligatures w14:val="none"/>
              </w:rPr>
            </w:pPr>
            <w:r w:rsidRPr="6CCCB7C8">
              <w:rPr>
                <w:rFonts w:eastAsia="Times New Roman"/>
                <w:b/>
                <w:bCs/>
                <w:kern w:val="0"/>
                <w:sz w:val="18"/>
                <w:szCs w:val="18"/>
                <w14:ligatures w14:val="none"/>
              </w:rPr>
              <w:t>$9,978,679.00</w:t>
            </w:r>
          </w:p>
        </w:tc>
        <w:tc>
          <w:tcPr>
            <w:tcW w:w="2651" w:type="dxa"/>
            <w:shd w:val="clear" w:color="auto" w:fill="auto"/>
            <w:vAlign w:val="bottom"/>
            <w:hideMark/>
          </w:tcPr>
          <w:p w14:paraId="118E2D2E"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1080" w:type="dxa"/>
            <w:shd w:val="clear" w:color="auto" w:fill="auto"/>
            <w:noWrap/>
            <w:vAlign w:val="bottom"/>
            <w:hideMark/>
          </w:tcPr>
          <w:p w14:paraId="1667ECD8"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c>
          <w:tcPr>
            <w:tcW w:w="809" w:type="dxa"/>
            <w:shd w:val="clear" w:color="auto" w:fill="auto"/>
            <w:noWrap/>
            <w:vAlign w:val="bottom"/>
            <w:hideMark/>
          </w:tcPr>
          <w:p w14:paraId="2BF5D79D" w14:textId="77777777" w:rsidR="008F3D6C" w:rsidRPr="0050671C" w:rsidRDefault="008F3D6C" w:rsidP="00086778">
            <w:pPr>
              <w:spacing w:after="0" w:line="240" w:lineRule="auto"/>
              <w:rPr>
                <w:rFonts w:ascii="Times New Roman" w:eastAsia="Times New Roman" w:hAnsi="Times New Roman" w:cs="Times New Roman"/>
                <w:kern w:val="0"/>
                <w:sz w:val="18"/>
                <w:szCs w:val="18"/>
                <w14:ligatures w14:val="none"/>
              </w:rPr>
            </w:pPr>
          </w:p>
        </w:tc>
      </w:tr>
      <w:tr w:rsidR="008F3D6C" w:rsidRPr="0050671C" w14:paraId="275D0548" w14:textId="77777777" w:rsidTr="008F3D6C">
        <w:trPr>
          <w:trHeight w:val="300"/>
        </w:trPr>
        <w:tc>
          <w:tcPr>
            <w:tcW w:w="2678" w:type="dxa"/>
            <w:shd w:val="clear" w:color="auto" w:fill="E2EFDA"/>
            <w:vAlign w:val="bottom"/>
            <w:hideMark/>
          </w:tcPr>
          <w:p w14:paraId="45E845C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Contracts Let by Estuary Partnership</w:t>
            </w:r>
          </w:p>
        </w:tc>
        <w:tc>
          <w:tcPr>
            <w:tcW w:w="1611" w:type="dxa"/>
            <w:shd w:val="clear" w:color="auto" w:fill="E2EFDA"/>
            <w:vAlign w:val="bottom"/>
            <w:hideMark/>
          </w:tcPr>
          <w:p w14:paraId="7AC9BB7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426" w:type="dxa"/>
            <w:shd w:val="clear" w:color="auto" w:fill="E2EFDA"/>
            <w:noWrap/>
            <w:vAlign w:val="bottom"/>
            <w:hideMark/>
          </w:tcPr>
          <w:p w14:paraId="282A55DF"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2651" w:type="dxa"/>
            <w:shd w:val="clear" w:color="auto" w:fill="E2EFDA"/>
            <w:vAlign w:val="bottom"/>
            <w:hideMark/>
          </w:tcPr>
          <w:p w14:paraId="7B2D0CF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080" w:type="dxa"/>
            <w:shd w:val="clear" w:color="auto" w:fill="E2EFDA"/>
            <w:noWrap/>
            <w:vAlign w:val="bottom"/>
            <w:hideMark/>
          </w:tcPr>
          <w:p w14:paraId="0A5798CF"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809" w:type="dxa"/>
            <w:shd w:val="clear" w:color="auto" w:fill="E2EFDA"/>
            <w:noWrap/>
            <w:vAlign w:val="bottom"/>
            <w:hideMark/>
          </w:tcPr>
          <w:p w14:paraId="5D8DE37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r>
      <w:tr w:rsidR="008F3D6C" w:rsidRPr="0050671C" w14:paraId="66AAFCAD" w14:textId="77777777" w:rsidTr="008F3D6C">
        <w:trPr>
          <w:trHeight w:val="900"/>
        </w:trPr>
        <w:tc>
          <w:tcPr>
            <w:tcW w:w="2678" w:type="dxa"/>
            <w:shd w:val="clear" w:color="auto" w:fill="auto"/>
            <w:vAlign w:val="bottom"/>
            <w:hideMark/>
          </w:tcPr>
          <w:p w14:paraId="36A070F3"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Historical Research Associates</w:t>
            </w:r>
          </w:p>
        </w:tc>
        <w:tc>
          <w:tcPr>
            <w:tcW w:w="1611" w:type="dxa"/>
            <w:shd w:val="clear" w:color="auto" w:fill="auto"/>
            <w:vAlign w:val="bottom"/>
            <w:hideMark/>
          </w:tcPr>
          <w:p w14:paraId="4419F34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23-2023 Amendment #1</w:t>
            </w:r>
          </w:p>
        </w:tc>
        <w:tc>
          <w:tcPr>
            <w:tcW w:w="1426" w:type="dxa"/>
            <w:shd w:val="clear" w:color="auto" w:fill="auto"/>
            <w:noWrap/>
            <w:vAlign w:val="bottom"/>
            <w:hideMark/>
          </w:tcPr>
          <w:p w14:paraId="329755F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None</w:t>
            </w:r>
          </w:p>
        </w:tc>
        <w:tc>
          <w:tcPr>
            <w:tcW w:w="2651" w:type="dxa"/>
            <w:shd w:val="clear" w:color="auto" w:fill="auto"/>
            <w:vAlign w:val="bottom"/>
            <w:hideMark/>
          </w:tcPr>
          <w:p w14:paraId="72CAD1A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Provide a new date of termination</w:t>
            </w:r>
          </w:p>
        </w:tc>
        <w:tc>
          <w:tcPr>
            <w:tcW w:w="1080" w:type="dxa"/>
            <w:shd w:val="clear" w:color="auto" w:fill="auto"/>
            <w:noWrap/>
            <w:vAlign w:val="bottom"/>
            <w:hideMark/>
          </w:tcPr>
          <w:p w14:paraId="69D8FDF4"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8/24/2023</w:t>
            </w:r>
          </w:p>
        </w:tc>
        <w:tc>
          <w:tcPr>
            <w:tcW w:w="809" w:type="dxa"/>
            <w:shd w:val="clear" w:color="auto" w:fill="auto"/>
            <w:noWrap/>
            <w:vAlign w:val="bottom"/>
            <w:hideMark/>
          </w:tcPr>
          <w:p w14:paraId="44936C35"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3/22/2024</w:t>
            </w:r>
          </w:p>
        </w:tc>
      </w:tr>
      <w:tr w:rsidR="008F3D6C" w:rsidRPr="0050671C" w14:paraId="2FA54611" w14:textId="77777777" w:rsidTr="008F3D6C">
        <w:trPr>
          <w:trHeight w:val="1200"/>
        </w:trPr>
        <w:tc>
          <w:tcPr>
            <w:tcW w:w="2678" w:type="dxa"/>
            <w:shd w:val="clear" w:color="auto" w:fill="auto"/>
            <w:vAlign w:val="bottom"/>
            <w:hideMark/>
          </w:tcPr>
          <w:p w14:paraId="48AC675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Historical Research Associates</w:t>
            </w:r>
          </w:p>
        </w:tc>
        <w:tc>
          <w:tcPr>
            <w:tcW w:w="1611" w:type="dxa"/>
            <w:shd w:val="clear" w:color="auto" w:fill="auto"/>
            <w:vAlign w:val="bottom"/>
            <w:hideMark/>
          </w:tcPr>
          <w:p w14:paraId="190657E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19-2022 Amendment #3</w:t>
            </w:r>
          </w:p>
        </w:tc>
        <w:tc>
          <w:tcPr>
            <w:tcW w:w="1426" w:type="dxa"/>
            <w:shd w:val="clear" w:color="auto" w:fill="auto"/>
            <w:noWrap/>
            <w:vAlign w:val="bottom"/>
            <w:hideMark/>
          </w:tcPr>
          <w:p w14:paraId="236792E3"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$76,661 </w:t>
            </w:r>
          </w:p>
        </w:tc>
        <w:tc>
          <w:tcPr>
            <w:tcW w:w="2651" w:type="dxa"/>
            <w:shd w:val="clear" w:color="auto" w:fill="auto"/>
            <w:vAlign w:val="bottom"/>
            <w:hideMark/>
          </w:tcPr>
          <w:p w14:paraId="577AD10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Provide a new date of termination and amend the total contract value by adding $16,000. Cultural resources</w:t>
            </w:r>
            <w:r>
              <w:rPr>
                <w:rFonts w:ascii="Calibri" w:eastAsia="Times New Roman" w:hAnsi="Calibri" w:cs="Calibri"/>
                <w:color w:val="000000"/>
                <w:kern w:val="0"/>
                <w:sz w:val="18"/>
                <w:szCs w:val="18"/>
                <w14:ligatures w14:val="none"/>
              </w:rPr>
              <w:t xml:space="preserve"> work, Day </w:t>
            </w:r>
            <w:r w:rsidRPr="0050671C">
              <w:rPr>
                <w:rFonts w:ascii="Calibri" w:eastAsia="Times New Roman" w:hAnsi="Calibri" w:cs="Calibri"/>
                <w:color w:val="000000"/>
                <w:kern w:val="0"/>
                <w:sz w:val="18"/>
                <w:szCs w:val="18"/>
                <w14:ligatures w14:val="none"/>
              </w:rPr>
              <w:t xml:space="preserve">Break/EFLR. </w:t>
            </w:r>
          </w:p>
        </w:tc>
        <w:tc>
          <w:tcPr>
            <w:tcW w:w="1080" w:type="dxa"/>
            <w:shd w:val="clear" w:color="auto" w:fill="auto"/>
            <w:noWrap/>
            <w:vAlign w:val="bottom"/>
            <w:hideMark/>
          </w:tcPr>
          <w:p w14:paraId="1DB0D23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8/24/2023</w:t>
            </w:r>
          </w:p>
        </w:tc>
        <w:tc>
          <w:tcPr>
            <w:tcW w:w="809" w:type="dxa"/>
            <w:shd w:val="clear" w:color="auto" w:fill="auto"/>
            <w:noWrap/>
            <w:vAlign w:val="bottom"/>
            <w:hideMark/>
          </w:tcPr>
          <w:p w14:paraId="237DE41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3/22/2024</w:t>
            </w:r>
          </w:p>
        </w:tc>
      </w:tr>
      <w:tr w:rsidR="008F3D6C" w:rsidRPr="0050671C" w14:paraId="001E534B" w14:textId="77777777" w:rsidTr="008F3D6C">
        <w:trPr>
          <w:trHeight w:val="600"/>
        </w:trPr>
        <w:tc>
          <w:tcPr>
            <w:tcW w:w="2678" w:type="dxa"/>
            <w:shd w:val="clear" w:color="auto" w:fill="auto"/>
            <w:vAlign w:val="bottom"/>
            <w:hideMark/>
          </w:tcPr>
          <w:p w14:paraId="727DB49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Rotschy, Inc. </w:t>
            </w:r>
          </w:p>
        </w:tc>
        <w:tc>
          <w:tcPr>
            <w:tcW w:w="1611" w:type="dxa"/>
            <w:shd w:val="clear" w:color="auto" w:fill="auto"/>
            <w:vAlign w:val="bottom"/>
            <w:hideMark/>
          </w:tcPr>
          <w:p w14:paraId="5B87055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05-2024</w:t>
            </w:r>
          </w:p>
        </w:tc>
        <w:tc>
          <w:tcPr>
            <w:tcW w:w="1426" w:type="dxa"/>
            <w:shd w:val="clear" w:color="auto" w:fill="auto"/>
            <w:noWrap/>
            <w:vAlign w:val="bottom"/>
            <w:hideMark/>
          </w:tcPr>
          <w:p w14:paraId="65E3A7E6"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$17,500 </w:t>
            </w:r>
          </w:p>
        </w:tc>
        <w:tc>
          <w:tcPr>
            <w:tcW w:w="2651" w:type="dxa"/>
            <w:shd w:val="clear" w:color="auto" w:fill="auto"/>
            <w:vAlign w:val="bottom"/>
            <w:hideMark/>
          </w:tcPr>
          <w:p w14:paraId="69AD1A9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De-compacting and seeding the well field. </w:t>
            </w:r>
          </w:p>
        </w:tc>
        <w:tc>
          <w:tcPr>
            <w:tcW w:w="1080" w:type="dxa"/>
            <w:shd w:val="clear" w:color="auto" w:fill="auto"/>
            <w:noWrap/>
            <w:vAlign w:val="bottom"/>
            <w:hideMark/>
          </w:tcPr>
          <w:p w14:paraId="30E1EC3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8/10/2023</w:t>
            </w:r>
          </w:p>
        </w:tc>
        <w:tc>
          <w:tcPr>
            <w:tcW w:w="809" w:type="dxa"/>
            <w:shd w:val="clear" w:color="auto" w:fill="auto"/>
            <w:noWrap/>
            <w:vAlign w:val="bottom"/>
            <w:hideMark/>
          </w:tcPr>
          <w:p w14:paraId="6630FB1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9/8/2023</w:t>
            </w:r>
          </w:p>
        </w:tc>
      </w:tr>
      <w:tr w:rsidR="008F3D6C" w:rsidRPr="0050671C" w14:paraId="259F1354" w14:textId="77777777" w:rsidTr="008F3D6C">
        <w:trPr>
          <w:trHeight w:val="600"/>
        </w:trPr>
        <w:tc>
          <w:tcPr>
            <w:tcW w:w="2678" w:type="dxa"/>
            <w:shd w:val="clear" w:color="auto" w:fill="auto"/>
            <w:vAlign w:val="bottom"/>
            <w:hideMark/>
          </w:tcPr>
          <w:p w14:paraId="266E09D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Wolf Water Resources</w:t>
            </w:r>
          </w:p>
        </w:tc>
        <w:tc>
          <w:tcPr>
            <w:tcW w:w="1611" w:type="dxa"/>
            <w:shd w:val="clear" w:color="auto" w:fill="auto"/>
            <w:vAlign w:val="bottom"/>
            <w:hideMark/>
          </w:tcPr>
          <w:p w14:paraId="667D1DC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04-2024</w:t>
            </w:r>
          </w:p>
        </w:tc>
        <w:tc>
          <w:tcPr>
            <w:tcW w:w="1426" w:type="dxa"/>
            <w:shd w:val="clear" w:color="auto" w:fill="auto"/>
            <w:noWrap/>
            <w:vAlign w:val="bottom"/>
            <w:hideMark/>
          </w:tcPr>
          <w:p w14:paraId="68ED4AB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$18,402 </w:t>
            </w:r>
          </w:p>
        </w:tc>
        <w:tc>
          <w:tcPr>
            <w:tcW w:w="2651" w:type="dxa"/>
            <w:shd w:val="clear" w:color="auto" w:fill="auto"/>
            <w:vAlign w:val="bottom"/>
            <w:hideMark/>
          </w:tcPr>
          <w:p w14:paraId="72592BD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FEMA Letter of Map Revision for Steigerwald</w:t>
            </w:r>
          </w:p>
        </w:tc>
        <w:tc>
          <w:tcPr>
            <w:tcW w:w="1080" w:type="dxa"/>
            <w:shd w:val="clear" w:color="auto" w:fill="auto"/>
            <w:noWrap/>
            <w:vAlign w:val="bottom"/>
            <w:hideMark/>
          </w:tcPr>
          <w:p w14:paraId="61F4E37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7/26/2023</w:t>
            </w:r>
          </w:p>
        </w:tc>
        <w:tc>
          <w:tcPr>
            <w:tcW w:w="809" w:type="dxa"/>
            <w:shd w:val="clear" w:color="auto" w:fill="auto"/>
            <w:noWrap/>
            <w:vAlign w:val="bottom"/>
            <w:hideMark/>
          </w:tcPr>
          <w:p w14:paraId="0AC794A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9/30/2023</w:t>
            </w:r>
          </w:p>
        </w:tc>
      </w:tr>
      <w:tr w:rsidR="008F3D6C" w:rsidRPr="0050671C" w14:paraId="1F4AB336" w14:textId="77777777" w:rsidTr="008F3D6C">
        <w:trPr>
          <w:trHeight w:val="600"/>
        </w:trPr>
        <w:tc>
          <w:tcPr>
            <w:tcW w:w="2678" w:type="dxa"/>
            <w:shd w:val="clear" w:color="auto" w:fill="auto"/>
            <w:vAlign w:val="bottom"/>
            <w:hideMark/>
          </w:tcPr>
          <w:p w14:paraId="62B541A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lastRenderedPageBreak/>
              <w:t>Parametrix, Inc.</w:t>
            </w:r>
          </w:p>
        </w:tc>
        <w:tc>
          <w:tcPr>
            <w:tcW w:w="1611" w:type="dxa"/>
            <w:shd w:val="clear" w:color="auto" w:fill="auto"/>
            <w:vAlign w:val="bottom"/>
            <w:hideMark/>
          </w:tcPr>
          <w:p w14:paraId="5EA3753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03-2024</w:t>
            </w:r>
          </w:p>
        </w:tc>
        <w:tc>
          <w:tcPr>
            <w:tcW w:w="1426" w:type="dxa"/>
            <w:shd w:val="clear" w:color="auto" w:fill="auto"/>
            <w:noWrap/>
            <w:vAlign w:val="bottom"/>
            <w:hideMark/>
          </w:tcPr>
          <w:p w14:paraId="3FD55E0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$14,999 </w:t>
            </w:r>
          </w:p>
        </w:tc>
        <w:tc>
          <w:tcPr>
            <w:tcW w:w="2651" w:type="dxa"/>
            <w:shd w:val="clear" w:color="auto" w:fill="auto"/>
            <w:vAlign w:val="bottom"/>
            <w:hideMark/>
          </w:tcPr>
          <w:p w14:paraId="77852D9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Mirror Lake Upstream Reconnection - Feasibility</w:t>
            </w:r>
          </w:p>
        </w:tc>
        <w:tc>
          <w:tcPr>
            <w:tcW w:w="1080" w:type="dxa"/>
            <w:shd w:val="clear" w:color="auto" w:fill="auto"/>
            <w:noWrap/>
            <w:vAlign w:val="bottom"/>
            <w:hideMark/>
          </w:tcPr>
          <w:p w14:paraId="4B3243F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7/19/2023</w:t>
            </w:r>
          </w:p>
        </w:tc>
        <w:tc>
          <w:tcPr>
            <w:tcW w:w="809" w:type="dxa"/>
            <w:shd w:val="clear" w:color="auto" w:fill="auto"/>
            <w:noWrap/>
            <w:vAlign w:val="bottom"/>
            <w:hideMark/>
          </w:tcPr>
          <w:p w14:paraId="6266DD75"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9/30/2023</w:t>
            </w:r>
          </w:p>
        </w:tc>
      </w:tr>
      <w:tr w:rsidR="008F3D6C" w:rsidRPr="0050671C" w14:paraId="035E508E" w14:textId="77777777" w:rsidTr="008F3D6C">
        <w:trPr>
          <w:trHeight w:val="900"/>
        </w:trPr>
        <w:tc>
          <w:tcPr>
            <w:tcW w:w="2678" w:type="dxa"/>
            <w:shd w:val="clear" w:color="auto" w:fill="auto"/>
            <w:vAlign w:val="bottom"/>
            <w:hideMark/>
          </w:tcPr>
          <w:p w14:paraId="0FC9F31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Wolf Water Resources</w:t>
            </w:r>
          </w:p>
        </w:tc>
        <w:tc>
          <w:tcPr>
            <w:tcW w:w="1611" w:type="dxa"/>
            <w:shd w:val="clear" w:color="auto" w:fill="auto"/>
            <w:vAlign w:val="bottom"/>
            <w:hideMark/>
          </w:tcPr>
          <w:p w14:paraId="517E7B7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02-2024</w:t>
            </w:r>
          </w:p>
        </w:tc>
        <w:tc>
          <w:tcPr>
            <w:tcW w:w="1426" w:type="dxa"/>
            <w:shd w:val="clear" w:color="auto" w:fill="auto"/>
            <w:noWrap/>
            <w:vAlign w:val="bottom"/>
            <w:hideMark/>
          </w:tcPr>
          <w:p w14:paraId="7C54399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$12,125.00 </w:t>
            </w:r>
          </w:p>
        </w:tc>
        <w:tc>
          <w:tcPr>
            <w:tcW w:w="2651" w:type="dxa"/>
            <w:shd w:val="clear" w:color="auto" w:fill="auto"/>
            <w:vAlign w:val="bottom"/>
            <w:hideMark/>
          </w:tcPr>
          <w:p w14:paraId="4632EF4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Woodard Creek Valley Bottom Reconnection Engineering Review</w:t>
            </w:r>
          </w:p>
        </w:tc>
        <w:tc>
          <w:tcPr>
            <w:tcW w:w="1080" w:type="dxa"/>
            <w:shd w:val="clear" w:color="auto" w:fill="auto"/>
            <w:noWrap/>
            <w:vAlign w:val="bottom"/>
            <w:hideMark/>
          </w:tcPr>
          <w:p w14:paraId="2B12A6A7"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7/19/2023</w:t>
            </w:r>
          </w:p>
        </w:tc>
        <w:tc>
          <w:tcPr>
            <w:tcW w:w="809" w:type="dxa"/>
            <w:shd w:val="clear" w:color="auto" w:fill="auto"/>
            <w:noWrap/>
            <w:vAlign w:val="bottom"/>
            <w:hideMark/>
          </w:tcPr>
          <w:p w14:paraId="05901410"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10/27/2023</w:t>
            </w:r>
          </w:p>
        </w:tc>
      </w:tr>
      <w:tr w:rsidR="008F3D6C" w:rsidRPr="0050671C" w14:paraId="6CA775F4" w14:textId="77777777" w:rsidTr="008F3D6C">
        <w:trPr>
          <w:trHeight w:val="900"/>
        </w:trPr>
        <w:tc>
          <w:tcPr>
            <w:tcW w:w="2678" w:type="dxa"/>
            <w:shd w:val="clear" w:color="auto" w:fill="auto"/>
            <w:vAlign w:val="bottom"/>
            <w:hideMark/>
          </w:tcPr>
          <w:p w14:paraId="5445078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Consor North America, Inc.</w:t>
            </w:r>
          </w:p>
        </w:tc>
        <w:tc>
          <w:tcPr>
            <w:tcW w:w="1611" w:type="dxa"/>
            <w:shd w:val="clear" w:color="auto" w:fill="auto"/>
            <w:vAlign w:val="bottom"/>
            <w:hideMark/>
          </w:tcPr>
          <w:p w14:paraId="773F1C8F"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01-2024</w:t>
            </w:r>
          </w:p>
        </w:tc>
        <w:tc>
          <w:tcPr>
            <w:tcW w:w="1426" w:type="dxa"/>
            <w:shd w:val="clear" w:color="auto" w:fill="auto"/>
            <w:noWrap/>
            <w:vAlign w:val="bottom"/>
            <w:hideMark/>
          </w:tcPr>
          <w:p w14:paraId="4B379B93"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$106,917 </w:t>
            </w:r>
          </w:p>
        </w:tc>
        <w:tc>
          <w:tcPr>
            <w:tcW w:w="2651" w:type="dxa"/>
            <w:shd w:val="clear" w:color="auto" w:fill="auto"/>
            <w:vAlign w:val="bottom"/>
            <w:hideMark/>
          </w:tcPr>
          <w:p w14:paraId="2F58398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EFLR Constructability and Biddability Reviews and Procurement Assistance</w:t>
            </w:r>
          </w:p>
        </w:tc>
        <w:tc>
          <w:tcPr>
            <w:tcW w:w="1080" w:type="dxa"/>
            <w:shd w:val="clear" w:color="auto" w:fill="auto"/>
            <w:noWrap/>
            <w:vAlign w:val="bottom"/>
            <w:hideMark/>
          </w:tcPr>
          <w:p w14:paraId="66A3FC2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7/12/2023</w:t>
            </w:r>
          </w:p>
        </w:tc>
        <w:tc>
          <w:tcPr>
            <w:tcW w:w="809" w:type="dxa"/>
            <w:shd w:val="clear" w:color="auto" w:fill="auto"/>
            <w:noWrap/>
            <w:vAlign w:val="bottom"/>
            <w:hideMark/>
          </w:tcPr>
          <w:p w14:paraId="3C0D7DF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12/31/2023</w:t>
            </w:r>
          </w:p>
        </w:tc>
      </w:tr>
      <w:tr w:rsidR="008F3D6C" w:rsidRPr="0050671C" w14:paraId="4050254E" w14:textId="77777777" w:rsidTr="008F3D6C">
        <w:trPr>
          <w:trHeight w:val="600"/>
        </w:trPr>
        <w:tc>
          <w:tcPr>
            <w:tcW w:w="2678" w:type="dxa"/>
            <w:shd w:val="clear" w:color="auto" w:fill="auto"/>
            <w:vAlign w:val="bottom"/>
            <w:hideMark/>
          </w:tcPr>
          <w:p w14:paraId="6F64F51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Pacific Conservation District</w:t>
            </w:r>
          </w:p>
        </w:tc>
        <w:tc>
          <w:tcPr>
            <w:tcW w:w="1611" w:type="dxa"/>
            <w:shd w:val="clear" w:color="auto" w:fill="auto"/>
            <w:vAlign w:val="bottom"/>
            <w:hideMark/>
          </w:tcPr>
          <w:p w14:paraId="0F1A8EE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22-2023</w:t>
            </w:r>
          </w:p>
        </w:tc>
        <w:tc>
          <w:tcPr>
            <w:tcW w:w="1426" w:type="dxa"/>
            <w:shd w:val="clear" w:color="auto" w:fill="auto"/>
            <w:noWrap/>
            <w:vAlign w:val="bottom"/>
            <w:hideMark/>
          </w:tcPr>
          <w:p w14:paraId="08E81167"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$72,422 </w:t>
            </w:r>
          </w:p>
        </w:tc>
        <w:tc>
          <w:tcPr>
            <w:tcW w:w="2651" w:type="dxa"/>
            <w:shd w:val="clear" w:color="auto" w:fill="auto"/>
            <w:vAlign w:val="bottom"/>
            <w:hideMark/>
          </w:tcPr>
          <w:p w14:paraId="49F050B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Bay to Bay Project (was with WA Sea Grant)</w:t>
            </w:r>
          </w:p>
        </w:tc>
        <w:tc>
          <w:tcPr>
            <w:tcW w:w="1080" w:type="dxa"/>
            <w:shd w:val="clear" w:color="auto" w:fill="auto"/>
            <w:noWrap/>
            <w:vAlign w:val="bottom"/>
            <w:hideMark/>
          </w:tcPr>
          <w:p w14:paraId="23557471"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7/6/2023</w:t>
            </w:r>
          </w:p>
        </w:tc>
        <w:tc>
          <w:tcPr>
            <w:tcW w:w="809" w:type="dxa"/>
            <w:shd w:val="clear" w:color="auto" w:fill="auto"/>
            <w:noWrap/>
            <w:vAlign w:val="bottom"/>
            <w:hideMark/>
          </w:tcPr>
          <w:p w14:paraId="2060E57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6/28/2024</w:t>
            </w:r>
          </w:p>
        </w:tc>
      </w:tr>
      <w:tr w:rsidR="008F3D6C" w:rsidRPr="0050671C" w14:paraId="0C808B98" w14:textId="77777777" w:rsidTr="008F3D6C">
        <w:trPr>
          <w:trHeight w:val="600"/>
        </w:trPr>
        <w:tc>
          <w:tcPr>
            <w:tcW w:w="2678" w:type="dxa"/>
            <w:shd w:val="clear" w:color="auto" w:fill="auto"/>
            <w:vAlign w:val="bottom"/>
            <w:hideMark/>
          </w:tcPr>
          <w:p w14:paraId="5DB3ECB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Wolf Water Resources</w:t>
            </w:r>
          </w:p>
        </w:tc>
        <w:tc>
          <w:tcPr>
            <w:tcW w:w="1611" w:type="dxa"/>
            <w:shd w:val="clear" w:color="auto" w:fill="auto"/>
            <w:vAlign w:val="bottom"/>
            <w:hideMark/>
          </w:tcPr>
          <w:p w14:paraId="5A8CF7F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26-2023</w:t>
            </w:r>
          </w:p>
        </w:tc>
        <w:tc>
          <w:tcPr>
            <w:tcW w:w="1426" w:type="dxa"/>
            <w:shd w:val="clear" w:color="auto" w:fill="auto"/>
            <w:noWrap/>
            <w:vAlign w:val="bottom"/>
            <w:hideMark/>
          </w:tcPr>
          <w:p w14:paraId="6D12274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$108,070 </w:t>
            </w:r>
          </w:p>
        </w:tc>
        <w:tc>
          <w:tcPr>
            <w:tcW w:w="2651" w:type="dxa"/>
            <w:shd w:val="clear" w:color="auto" w:fill="auto"/>
            <w:vAlign w:val="bottom"/>
            <w:hideMark/>
          </w:tcPr>
          <w:p w14:paraId="6C7AD45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Campen Creek Floodplain Reconnection Final Design</w:t>
            </w:r>
          </w:p>
        </w:tc>
        <w:tc>
          <w:tcPr>
            <w:tcW w:w="1080" w:type="dxa"/>
            <w:shd w:val="clear" w:color="auto" w:fill="auto"/>
            <w:noWrap/>
            <w:vAlign w:val="bottom"/>
            <w:hideMark/>
          </w:tcPr>
          <w:p w14:paraId="3F311B4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6/26/2023</w:t>
            </w:r>
          </w:p>
        </w:tc>
        <w:tc>
          <w:tcPr>
            <w:tcW w:w="809" w:type="dxa"/>
            <w:shd w:val="clear" w:color="auto" w:fill="auto"/>
            <w:noWrap/>
            <w:vAlign w:val="bottom"/>
            <w:hideMark/>
          </w:tcPr>
          <w:p w14:paraId="59F0F8A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2/28/2024</w:t>
            </w:r>
          </w:p>
        </w:tc>
      </w:tr>
      <w:tr w:rsidR="008F3D6C" w:rsidRPr="0050671C" w14:paraId="0252A620" w14:textId="77777777" w:rsidTr="008F3D6C">
        <w:trPr>
          <w:trHeight w:val="600"/>
        </w:trPr>
        <w:tc>
          <w:tcPr>
            <w:tcW w:w="2678" w:type="dxa"/>
            <w:shd w:val="clear" w:color="auto" w:fill="auto"/>
            <w:vAlign w:val="bottom"/>
            <w:hideMark/>
          </w:tcPr>
          <w:p w14:paraId="3A78070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Interfluve</w:t>
            </w:r>
          </w:p>
        </w:tc>
        <w:tc>
          <w:tcPr>
            <w:tcW w:w="1611" w:type="dxa"/>
            <w:shd w:val="clear" w:color="auto" w:fill="auto"/>
            <w:vAlign w:val="bottom"/>
            <w:hideMark/>
          </w:tcPr>
          <w:p w14:paraId="29B29C5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 17-2022 Amendment 1</w:t>
            </w:r>
          </w:p>
        </w:tc>
        <w:tc>
          <w:tcPr>
            <w:tcW w:w="1426" w:type="dxa"/>
            <w:shd w:val="clear" w:color="auto" w:fill="auto"/>
            <w:noWrap/>
            <w:vAlign w:val="bottom"/>
            <w:hideMark/>
          </w:tcPr>
          <w:p w14:paraId="4423A42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$676,080 </w:t>
            </w:r>
          </w:p>
        </w:tc>
        <w:tc>
          <w:tcPr>
            <w:tcW w:w="2651" w:type="dxa"/>
            <w:shd w:val="clear" w:color="auto" w:fill="auto"/>
            <w:vAlign w:val="bottom"/>
            <w:hideMark/>
          </w:tcPr>
          <w:p w14:paraId="265DF02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Provide new date of termination and increase contract by $255,204</w:t>
            </w:r>
          </w:p>
        </w:tc>
        <w:tc>
          <w:tcPr>
            <w:tcW w:w="1080" w:type="dxa"/>
            <w:shd w:val="clear" w:color="auto" w:fill="auto"/>
            <w:noWrap/>
            <w:vAlign w:val="bottom"/>
            <w:hideMark/>
          </w:tcPr>
          <w:p w14:paraId="7CD386B2"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6/22/2023</w:t>
            </w:r>
          </w:p>
        </w:tc>
        <w:tc>
          <w:tcPr>
            <w:tcW w:w="809" w:type="dxa"/>
            <w:shd w:val="clear" w:color="auto" w:fill="auto"/>
            <w:noWrap/>
            <w:vAlign w:val="bottom"/>
            <w:hideMark/>
          </w:tcPr>
          <w:p w14:paraId="59E35C24"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2/16/2024</w:t>
            </w:r>
          </w:p>
        </w:tc>
      </w:tr>
      <w:tr w:rsidR="008F3D6C" w:rsidRPr="0050671C" w14:paraId="54F0A2C2" w14:textId="77777777" w:rsidTr="008F3D6C">
        <w:trPr>
          <w:trHeight w:val="600"/>
        </w:trPr>
        <w:tc>
          <w:tcPr>
            <w:tcW w:w="2678" w:type="dxa"/>
            <w:shd w:val="clear" w:color="auto" w:fill="auto"/>
            <w:vAlign w:val="bottom"/>
            <w:hideMark/>
          </w:tcPr>
          <w:p w14:paraId="37BBD35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Wolf Water Resources</w:t>
            </w:r>
          </w:p>
        </w:tc>
        <w:tc>
          <w:tcPr>
            <w:tcW w:w="1611" w:type="dxa"/>
            <w:shd w:val="clear" w:color="auto" w:fill="auto"/>
            <w:vAlign w:val="bottom"/>
            <w:hideMark/>
          </w:tcPr>
          <w:p w14:paraId="3BA6C563"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20-2023 Amendment 1</w:t>
            </w:r>
          </w:p>
        </w:tc>
        <w:tc>
          <w:tcPr>
            <w:tcW w:w="1426" w:type="dxa"/>
            <w:shd w:val="clear" w:color="auto" w:fill="auto"/>
            <w:noWrap/>
            <w:vAlign w:val="bottom"/>
            <w:hideMark/>
          </w:tcPr>
          <w:p w14:paraId="07EF343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$79,300 </w:t>
            </w:r>
          </w:p>
        </w:tc>
        <w:tc>
          <w:tcPr>
            <w:tcW w:w="2651" w:type="dxa"/>
            <w:shd w:val="clear" w:color="auto" w:fill="auto"/>
            <w:vAlign w:val="bottom"/>
            <w:hideMark/>
          </w:tcPr>
          <w:p w14:paraId="7EB3063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Amend contract to add $59,300 to contract total</w:t>
            </w:r>
          </w:p>
        </w:tc>
        <w:tc>
          <w:tcPr>
            <w:tcW w:w="1080" w:type="dxa"/>
            <w:shd w:val="clear" w:color="auto" w:fill="auto"/>
            <w:noWrap/>
            <w:vAlign w:val="bottom"/>
            <w:hideMark/>
          </w:tcPr>
          <w:p w14:paraId="350306F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6/21/2023</w:t>
            </w:r>
          </w:p>
        </w:tc>
        <w:tc>
          <w:tcPr>
            <w:tcW w:w="809" w:type="dxa"/>
            <w:shd w:val="clear" w:color="auto" w:fill="auto"/>
            <w:noWrap/>
            <w:vAlign w:val="bottom"/>
            <w:hideMark/>
          </w:tcPr>
          <w:p w14:paraId="502FCDA2"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3D03239F" w14:textId="77777777" w:rsidTr="008F3D6C">
        <w:trPr>
          <w:trHeight w:val="300"/>
        </w:trPr>
        <w:tc>
          <w:tcPr>
            <w:tcW w:w="2678" w:type="dxa"/>
            <w:shd w:val="clear" w:color="auto" w:fill="auto"/>
            <w:vAlign w:val="bottom"/>
            <w:hideMark/>
          </w:tcPr>
          <w:p w14:paraId="2EA0BD53"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Wolf Water Resources</w:t>
            </w:r>
          </w:p>
        </w:tc>
        <w:tc>
          <w:tcPr>
            <w:tcW w:w="1611" w:type="dxa"/>
            <w:shd w:val="clear" w:color="auto" w:fill="auto"/>
            <w:vAlign w:val="bottom"/>
            <w:hideMark/>
          </w:tcPr>
          <w:p w14:paraId="678BF29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20-2023</w:t>
            </w:r>
          </w:p>
        </w:tc>
        <w:tc>
          <w:tcPr>
            <w:tcW w:w="1426" w:type="dxa"/>
            <w:shd w:val="clear" w:color="auto" w:fill="auto"/>
            <w:noWrap/>
            <w:vAlign w:val="bottom"/>
            <w:hideMark/>
          </w:tcPr>
          <w:p w14:paraId="7EE76C97"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$20,000 </w:t>
            </w:r>
          </w:p>
        </w:tc>
        <w:tc>
          <w:tcPr>
            <w:tcW w:w="2651" w:type="dxa"/>
            <w:shd w:val="clear" w:color="auto" w:fill="auto"/>
            <w:vAlign w:val="bottom"/>
            <w:hideMark/>
          </w:tcPr>
          <w:p w14:paraId="0F3DCAD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Franz Lake Enhancement Project</w:t>
            </w:r>
          </w:p>
        </w:tc>
        <w:tc>
          <w:tcPr>
            <w:tcW w:w="1080" w:type="dxa"/>
            <w:shd w:val="clear" w:color="auto" w:fill="auto"/>
            <w:noWrap/>
            <w:vAlign w:val="bottom"/>
            <w:hideMark/>
          </w:tcPr>
          <w:p w14:paraId="509BD98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6/2/2023</w:t>
            </w:r>
          </w:p>
        </w:tc>
        <w:tc>
          <w:tcPr>
            <w:tcW w:w="809" w:type="dxa"/>
            <w:shd w:val="clear" w:color="auto" w:fill="auto"/>
            <w:noWrap/>
            <w:vAlign w:val="bottom"/>
            <w:hideMark/>
          </w:tcPr>
          <w:p w14:paraId="05F5AD3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9/30/2023</w:t>
            </w:r>
          </w:p>
        </w:tc>
      </w:tr>
      <w:tr w:rsidR="008F3D6C" w:rsidRPr="0050671C" w14:paraId="1A02B680" w14:textId="77777777" w:rsidTr="008F3D6C">
        <w:trPr>
          <w:trHeight w:val="900"/>
        </w:trPr>
        <w:tc>
          <w:tcPr>
            <w:tcW w:w="2678" w:type="dxa"/>
            <w:shd w:val="clear" w:color="auto" w:fill="auto"/>
            <w:vAlign w:val="bottom"/>
            <w:hideMark/>
          </w:tcPr>
          <w:p w14:paraId="3C7A624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Washington Sea Grant</w:t>
            </w:r>
          </w:p>
        </w:tc>
        <w:tc>
          <w:tcPr>
            <w:tcW w:w="1611" w:type="dxa"/>
            <w:shd w:val="clear" w:color="auto" w:fill="auto"/>
            <w:vAlign w:val="bottom"/>
            <w:hideMark/>
          </w:tcPr>
          <w:p w14:paraId="3E191DA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03-2023 Amendment 1</w:t>
            </w:r>
          </w:p>
        </w:tc>
        <w:tc>
          <w:tcPr>
            <w:tcW w:w="1426" w:type="dxa"/>
            <w:shd w:val="clear" w:color="auto" w:fill="auto"/>
            <w:noWrap/>
            <w:vAlign w:val="bottom"/>
            <w:hideMark/>
          </w:tcPr>
          <w:p w14:paraId="6492692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$96,925 </w:t>
            </w:r>
          </w:p>
        </w:tc>
        <w:tc>
          <w:tcPr>
            <w:tcW w:w="2651" w:type="dxa"/>
            <w:shd w:val="clear" w:color="auto" w:fill="auto"/>
            <w:vAlign w:val="bottom"/>
            <w:hideMark/>
          </w:tcPr>
          <w:p w14:paraId="5FD9CC5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Bay to Bay Project (Reduced budget by $72,422, to move PM to Pacific see contract 22-2023)</w:t>
            </w:r>
          </w:p>
        </w:tc>
        <w:tc>
          <w:tcPr>
            <w:tcW w:w="1080" w:type="dxa"/>
            <w:shd w:val="clear" w:color="auto" w:fill="auto"/>
            <w:noWrap/>
            <w:vAlign w:val="bottom"/>
            <w:hideMark/>
          </w:tcPr>
          <w:p w14:paraId="418051F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5/26/2023</w:t>
            </w:r>
          </w:p>
        </w:tc>
        <w:tc>
          <w:tcPr>
            <w:tcW w:w="809" w:type="dxa"/>
            <w:shd w:val="clear" w:color="auto" w:fill="auto"/>
            <w:noWrap/>
            <w:vAlign w:val="bottom"/>
            <w:hideMark/>
          </w:tcPr>
          <w:p w14:paraId="72D6157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6/28/2024</w:t>
            </w:r>
          </w:p>
        </w:tc>
      </w:tr>
      <w:tr w:rsidR="008F3D6C" w:rsidRPr="0050671C" w14:paraId="4E859177" w14:textId="77777777" w:rsidTr="008F3D6C">
        <w:trPr>
          <w:trHeight w:val="900"/>
        </w:trPr>
        <w:tc>
          <w:tcPr>
            <w:tcW w:w="2678" w:type="dxa"/>
            <w:shd w:val="clear" w:color="auto" w:fill="auto"/>
            <w:vAlign w:val="bottom"/>
            <w:hideMark/>
          </w:tcPr>
          <w:p w14:paraId="7520039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Historical Research Associates</w:t>
            </w:r>
          </w:p>
        </w:tc>
        <w:tc>
          <w:tcPr>
            <w:tcW w:w="1611" w:type="dxa"/>
            <w:shd w:val="clear" w:color="auto" w:fill="auto"/>
            <w:vAlign w:val="bottom"/>
            <w:hideMark/>
          </w:tcPr>
          <w:p w14:paraId="6835E54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19-2022 Amendment #2</w:t>
            </w:r>
          </w:p>
        </w:tc>
        <w:tc>
          <w:tcPr>
            <w:tcW w:w="1426" w:type="dxa"/>
            <w:shd w:val="clear" w:color="auto" w:fill="auto"/>
            <w:noWrap/>
            <w:vAlign w:val="bottom"/>
            <w:hideMark/>
          </w:tcPr>
          <w:p w14:paraId="76A9F510"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$60,661 </w:t>
            </w:r>
          </w:p>
        </w:tc>
        <w:tc>
          <w:tcPr>
            <w:tcW w:w="2651" w:type="dxa"/>
            <w:shd w:val="clear" w:color="auto" w:fill="auto"/>
            <w:vAlign w:val="bottom"/>
            <w:hideMark/>
          </w:tcPr>
          <w:p w14:paraId="712B54F4"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Provide $40,000 additional funding and new date of termination</w:t>
            </w:r>
          </w:p>
        </w:tc>
        <w:tc>
          <w:tcPr>
            <w:tcW w:w="1080" w:type="dxa"/>
            <w:shd w:val="clear" w:color="auto" w:fill="auto"/>
            <w:noWrap/>
            <w:vAlign w:val="bottom"/>
            <w:hideMark/>
          </w:tcPr>
          <w:p w14:paraId="26671572"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5/23/2023</w:t>
            </w:r>
          </w:p>
        </w:tc>
        <w:tc>
          <w:tcPr>
            <w:tcW w:w="809" w:type="dxa"/>
            <w:shd w:val="clear" w:color="auto" w:fill="auto"/>
            <w:noWrap/>
            <w:vAlign w:val="bottom"/>
            <w:hideMark/>
          </w:tcPr>
          <w:p w14:paraId="5BAE732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8/25/2023</w:t>
            </w:r>
          </w:p>
        </w:tc>
      </w:tr>
      <w:tr w:rsidR="008F3D6C" w:rsidRPr="0050671C" w14:paraId="7CA35BF2" w14:textId="77777777" w:rsidTr="008F3D6C">
        <w:trPr>
          <w:trHeight w:val="305"/>
        </w:trPr>
        <w:tc>
          <w:tcPr>
            <w:tcW w:w="2678" w:type="dxa"/>
            <w:shd w:val="clear" w:color="auto" w:fill="auto"/>
            <w:vAlign w:val="bottom"/>
          </w:tcPr>
          <w:p w14:paraId="752A4F54"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611" w:type="dxa"/>
            <w:shd w:val="clear" w:color="auto" w:fill="auto"/>
            <w:vAlign w:val="bottom"/>
          </w:tcPr>
          <w:p w14:paraId="73324632" w14:textId="77777777" w:rsidR="008F3D6C" w:rsidRPr="0050671C" w:rsidRDefault="008F3D6C" w:rsidP="00086778">
            <w:pPr>
              <w:spacing w:after="0" w:line="240" w:lineRule="auto"/>
              <w:jc w:val="right"/>
              <w:rPr>
                <w:rFonts w:ascii="Calibri" w:eastAsia="Times New Roman" w:hAnsi="Calibri" w:cs="Calibri"/>
                <w:b/>
                <w:bCs/>
                <w:color w:val="000000"/>
                <w:kern w:val="0"/>
                <w:sz w:val="18"/>
                <w:szCs w:val="18"/>
                <w14:ligatures w14:val="none"/>
              </w:rPr>
            </w:pPr>
            <w:r w:rsidRPr="6CCCB7C8">
              <w:rPr>
                <w:rFonts w:ascii="Calibri" w:eastAsia="Times New Roman" w:hAnsi="Calibri" w:cs="Calibri"/>
                <w:b/>
                <w:bCs/>
                <w:color w:val="000000"/>
                <w:kern w:val="0"/>
                <w:sz w:val="18"/>
                <w:szCs w:val="18"/>
                <w14:ligatures w14:val="none"/>
              </w:rPr>
              <w:t>Total:</w:t>
            </w:r>
          </w:p>
        </w:tc>
        <w:tc>
          <w:tcPr>
            <w:tcW w:w="1426" w:type="dxa"/>
            <w:shd w:val="clear" w:color="auto" w:fill="auto"/>
            <w:noWrap/>
            <w:vAlign w:val="bottom"/>
          </w:tcPr>
          <w:p w14:paraId="6ABBCF97" w14:textId="77777777" w:rsidR="008F3D6C" w:rsidRPr="0050671C" w:rsidRDefault="008F3D6C" w:rsidP="00086778">
            <w:pPr>
              <w:spacing w:after="0" w:line="240" w:lineRule="auto"/>
              <w:jc w:val="right"/>
              <w:rPr>
                <w:rFonts w:ascii="Calibri" w:eastAsia="Times New Roman" w:hAnsi="Calibri" w:cs="Calibri"/>
                <w:b/>
                <w:bCs/>
                <w:color w:val="000000"/>
                <w:kern w:val="0"/>
                <w:sz w:val="18"/>
                <w:szCs w:val="18"/>
                <w14:ligatures w14:val="none"/>
              </w:rPr>
            </w:pPr>
            <w:r w:rsidRPr="6CCCB7C8">
              <w:rPr>
                <w:rFonts w:ascii="Calibri" w:eastAsia="Times New Roman" w:hAnsi="Calibri" w:cs="Calibri"/>
                <w:b/>
                <w:bCs/>
                <w:color w:val="000000"/>
                <w:kern w:val="0"/>
                <w:sz w:val="18"/>
                <w:szCs w:val="18"/>
                <w14:ligatures w14:val="none"/>
              </w:rPr>
              <w:t>$1,360,062</w:t>
            </w:r>
          </w:p>
        </w:tc>
        <w:tc>
          <w:tcPr>
            <w:tcW w:w="2651" w:type="dxa"/>
            <w:shd w:val="clear" w:color="auto" w:fill="auto"/>
            <w:vAlign w:val="bottom"/>
          </w:tcPr>
          <w:p w14:paraId="4217D58E"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080" w:type="dxa"/>
            <w:shd w:val="clear" w:color="auto" w:fill="auto"/>
            <w:noWrap/>
            <w:vAlign w:val="bottom"/>
          </w:tcPr>
          <w:p w14:paraId="2768928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c>
          <w:tcPr>
            <w:tcW w:w="809" w:type="dxa"/>
            <w:shd w:val="clear" w:color="auto" w:fill="auto"/>
            <w:noWrap/>
            <w:vAlign w:val="bottom"/>
          </w:tcPr>
          <w:p w14:paraId="71CA6576"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1104B905" w14:textId="77777777" w:rsidTr="008F3D6C">
        <w:trPr>
          <w:trHeight w:val="300"/>
        </w:trPr>
        <w:tc>
          <w:tcPr>
            <w:tcW w:w="2678" w:type="dxa"/>
            <w:shd w:val="clear" w:color="auto" w:fill="E2EFDA"/>
            <w:vAlign w:val="bottom"/>
            <w:hideMark/>
          </w:tcPr>
          <w:p w14:paraId="220B4B53"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Other:</w:t>
            </w:r>
          </w:p>
        </w:tc>
        <w:tc>
          <w:tcPr>
            <w:tcW w:w="1611" w:type="dxa"/>
            <w:shd w:val="clear" w:color="auto" w:fill="E2EFDA"/>
            <w:vAlign w:val="bottom"/>
            <w:hideMark/>
          </w:tcPr>
          <w:p w14:paraId="26558519"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426" w:type="dxa"/>
            <w:shd w:val="clear" w:color="auto" w:fill="E2EFDA"/>
            <w:noWrap/>
            <w:vAlign w:val="bottom"/>
            <w:hideMark/>
          </w:tcPr>
          <w:p w14:paraId="39DFD0A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2651" w:type="dxa"/>
            <w:shd w:val="clear" w:color="auto" w:fill="E2EFDA"/>
            <w:vAlign w:val="bottom"/>
            <w:hideMark/>
          </w:tcPr>
          <w:p w14:paraId="5A551FF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1080" w:type="dxa"/>
            <w:shd w:val="clear" w:color="auto" w:fill="E2EFDA"/>
            <w:noWrap/>
            <w:vAlign w:val="bottom"/>
            <w:hideMark/>
          </w:tcPr>
          <w:p w14:paraId="0EB90E05"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c>
          <w:tcPr>
            <w:tcW w:w="809" w:type="dxa"/>
            <w:shd w:val="clear" w:color="auto" w:fill="E2EFDA"/>
            <w:noWrap/>
            <w:vAlign w:val="bottom"/>
            <w:hideMark/>
          </w:tcPr>
          <w:p w14:paraId="6C5B98E0"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w:t>
            </w:r>
          </w:p>
        </w:tc>
      </w:tr>
      <w:tr w:rsidR="008F3D6C" w:rsidRPr="0050671C" w14:paraId="702585BC" w14:textId="77777777" w:rsidTr="008F3D6C">
        <w:trPr>
          <w:trHeight w:val="300"/>
        </w:trPr>
        <w:tc>
          <w:tcPr>
            <w:tcW w:w="2678" w:type="dxa"/>
            <w:shd w:val="clear" w:color="auto" w:fill="auto"/>
            <w:vAlign w:val="bottom"/>
            <w:hideMark/>
          </w:tcPr>
          <w:p w14:paraId="7D3AC12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Portland Community College</w:t>
            </w:r>
          </w:p>
        </w:tc>
        <w:tc>
          <w:tcPr>
            <w:tcW w:w="1611" w:type="dxa"/>
            <w:shd w:val="clear" w:color="auto" w:fill="auto"/>
            <w:vAlign w:val="bottom"/>
            <w:hideMark/>
          </w:tcPr>
          <w:p w14:paraId="52116BF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C000291</w:t>
            </w:r>
          </w:p>
        </w:tc>
        <w:tc>
          <w:tcPr>
            <w:tcW w:w="1426" w:type="dxa"/>
            <w:shd w:val="clear" w:color="auto" w:fill="auto"/>
            <w:noWrap/>
            <w:vAlign w:val="bottom"/>
            <w:hideMark/>
          </w:tcPr>
          <w:p w14:paraId="0168629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none</w:t>
            </w:r>
          </w:p>
        </w:tc>
        <w:tc>
          <w:tcPr>
            <w:tcW w:w="2651" w:type="dxa"/>
            <w:shd w:val="clear" w:color="auto" w:fill="auto"/>
            <w:vAlign w:val="bottom"/>
            <w:hideMark/>
          </w:tcPr>
          <w:p w14:paraId="1C9BE02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Internship Agreement - GIS</w:t>
            </w:r>
          </w:p>
        </w:tc>
        <w:tc>
          <w:tcPr>
            <w:tcW w:w="1080" w:type="dxa"/>
            <w:shd w:val="clear" w:color="auto" w:fill="auto"/>
            <w:noWrap/>
            <w:vAlign w:val="bottom"/>
            <w:hideMark/>
          </w:tcPr>
          <w:p w14:paraId="22F20338"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8/5/2023</w:t>
            </w:r>
          </w:p>
        </w:tc>
        <w:tc>
          <w:tcPr>
            <w:tcW w:w="809" w:type="dxa"/>
            <w:shd w:val="clear" w:color="auto" w:fill="auto"/>
            <w:noWrap/>
            <w:vAlign w:val="bottom"/>
            <w:hideMark/>
          </w:tcPr>
          <w:p w14:paraId="39724749"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6/30/2025</w:t>
            </w:r>
          </w:p>
        </w:tc>
      </w:tr>
      <w:tr w:rsidR="008F3D6C" w:rsidRPr="0050671C" w14:paraId="6B62DB90" w14:textId="77777777" w:rsidTr="008F3D6C">
        <w:trPr>
          <w:trHeight w:val="900"/>
        </w:trPr>
        <w:tc>
          <w:tcPr>
            <w:tcW w:w="2678" w:type="dxa"/>
            <w:shd w:val="clear" w:color="auto" w:fill="auto"/>
            <w:vAlign w:val="bottom"/>
            <w:hideMark/>
          </w:tcPr>
          <w:p w14:paraId="6A88671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Scholls Valley Nursery</w:t>
            </w:r>
          </w:p>
        </w:tc>
        <w:tc>
          <w:tcPr>
            <w:tcW w:w="1611" w:type="dxa"/>
            <w:shd w:val="clear" w:color="auto" w:fill="auto"/>
            <w:vAlign w:val="bottom"/>
            <w:hideMark/>
          </w:tcPr>
          <w:p w14:paraId="0DE7EFD8"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15E8E912"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$32,000 </w:t>
            </w:r>
          </w:p>
        </w:tc>
        <w:tc>
          <w:tcPr>
            <w:tcW w:w="2651" w:type="dxa"/>
            <w:shd w:val="clear" w:color="auto" w:fill="auto"/>
            <w:vAlign w:val="bottom"/>
            <w:hideMark/>
          </w:tcPr>
          <w:p w14:paraId="2342027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Informal Procurement Selection - Bareroot plants for Steigerwald 23/24 planting season.</w:t>
            </w:r>
          </w:p>
        </w:tc>
        <w:tc>
          <w:tcPr>
            <w:tcW w:w="1080" w:type="dxa"/>
            <w:shd w:val="clear" w:color="auto" w:fill="auto"/>
            <w:noWrap/>
            <w:vAlign w:val="bottom"/>
            <w:hideMark/>
          </w:tcPr>
          <w:p w14:paraId="3665B8D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7/27/2023</w:t>
            </w:r>
          </w:p>
        </w:tc>
        <w:tc>
          <w:tcPr>
            <w:tcW w:w="809" w:type="dxa"/>
            <w:shd w:val="clear" w:color="auto" w:fill="auto"/>
            <w:noWrap/>
            <w:vAlign w:val="bottom"/>
            <w:hideMark/>
          </w:tcPr>
          <w:p w14:paraId="7771FF7A"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3340BBFE" w14:textId="77777777" w:rsidTr="008F3D6C">
        <w:trPr>
          <w:trHeight w:val="900"/>
        </w:trPr>
        <w:tc>
          <w:tcPr>
            <w:tcW w:w="2678" w:type="dxa"/>
            <w:shd w:val="clear" w:color="auto" w:fill="auto"/>
            <w:vAlign w:val="bottom"/>
            <w:hideMark/>
          </w:tcPr>
          <w:p w14:paraId="4A8E010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Champoeg Nursery</w:t>
            </w:r>
          </w:p>
        </w:tc>
        <w:tc>
          <w:tcPr>
            <w:tcW w:w="1611" w:type="dxa"/>
            <w:shd w:val="clear" w:color="auto" w:fill="auto"/>
            <w:vAlign w:val="bottom"/>
            <w:hideMark/>
          </w:tcPr>
          <w:p w14:paraId="44CB0C31"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3C9F7DAE"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$17,000 </w:t>
            </w:r>
          </w:p>
        </w:tc>
        <w:tc>
          <w:tcPr>
            <w:tcW w:w="2651" w:type="dxa"/>
            <w:shd w:val="clear" w:color="auto" w:fill="auto"/>
            <w:vAlign w:val="bottom"/>
            <w:hideMark/>
          </w:tcPr>
          <w:p w14:paraId="4DA559CC"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Informal Procurement Selection - Bareroot plants for Steigerwald 23/24 planting season.</w:t>
            </w:r>
          </w:p>
        </w:tc>
        <w:tc>
          <w:tcPr>
            <w:tcW w:w="1080" w:type="dxa"/>
            <w:shd w:val="clear" w:color="auto" w:fill="auto"/>
            <w:noWrap/>
            <w:vAlign w:val="bottom"/>
            <w:hideMark/>
          </w:tcPr>
          <w:p w14:paraId="5B72BBE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7/27/2023</w:t>
            </w:r>
          </w:p>
        </w:tc>
        <w:tc>
          <w:tcPr>
            <w:tcW w:w="809" w:type="dxa"/>
            <w:shd w:val="clear" w:color="auto" w:fill="auto"/>
            <w:noWrap/>
            <w:vAlign w:val="bottom"/>
            <w:hideMark/>
          </w:tcPr>
          <w:p w14:paraId="5BA0649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30E1667A" w14:textId="77777777" w:rsidTr="008F3D6C">
        <w:trPr>
          <w:trHeight w:val="600"/>
        </w:trPr>
        <w:tc>
          <w:tcPr>
            <w:tcW w:w="2678" w:type="dxa"/>
            <w:shd w:val="clear" w:color="auto" w:fill="auto"/>
            <w:vAlign w:val="bottom"/>
            <w:hideMark/>
          </w:tcPr>
          <w:p w14:paraId="5578DAC3"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RFQ On-Call Selection - Consor</w:t>
            </w:r>
          </w:p>
        </w:tc>
        <w:tc>
          <w:tcPr>
            <w:tcW w:w="1611" w:type="dxa"/>
            <w:shd w:val="clear" w:color="auto" w:fill="auto"/>
            <w:vAlign w:val="bottom"/>
            <w:hideMark/>
          </w:tcPr>
          <w:p w14:paraId="186D3C5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31B1873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$800,000 </w:t>
            </w:r>
          </w:p>
        </w:tc>
        <w:tc>
          <w:tcPr>
            <w:tcW w:w="2651" w:type="dxa"/>
            <w:shd w:val="clear" w:color="auto" w:fill="auto"/>
            <w:vAlign w:val="bottom"/>
            <w:hideMark/>
          </w:tcPr>
          <w:p w14:paraId="029E05A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Construction Management 2023-28</w:t>
            </w:r>
          </w:p>
        </w:tc>
        <w:tc>
          <w:tcPr>
            <w:tcW w:w="1080" w:type="dxa"/>
            <w:shd w:val="clear" w:color="auto" w:fill="auto"/>
            <w:noWrap/>
            <w:vAlign w:val="bottom"/>
            <w:hideMark/>
          </w:tcPr>
          <w:p w14:paraId="034ABC7F"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6/30/2023</w:t>
            </w:r>
          </w:p>
        </w:tc>
        <w:tc>
          <w:tcPr>
            <w:tcW w:w="809" w:type="dxa"/>
            <w:shd w:val="clear" w:color="auto" w:fill="auto"/>
            <w:noWrap/>
            <w:vAlign w:val="bottom"/>
            <w:hideMark/>
          </w:tcPr>
          <w:p w14:paraId="652E00CB"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394D2752" w14:textId="77777777" w:rsidTr="008F3D6C">
        <w:trPr>
          <w:trHeight w:val="600"/>
        </w:trPr>
        <w:tc>
          <w:tcPr>
            <w:tcW w:w="2678" w:type="dxa"/>
            <w:shd w:val="clear" w:color="auto" w:fill="auto"/>
            <w:vAlign w:val="bottom"/>
            <w:hideMark/>
          </w:tcPr>
          <w:p w14:paraId="52251662"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RFQ On-Call Selection - Wolf Water Resources</w:t>
            </w:r>
          </w:p>
        </w:tc>
        <w:tc>
          <w:tcPr>
            <w:tcW w:w="1611" w:type="dxa"/>
            <w:shd w:val="clear" w:color="auto" w:fill="auto"/>
            <w:vAlign w:val="bottom"/>
            <w:hideMark/>
          </w:tcPr>
          <w:p w14:paraId="73D8930D"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568E57A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$80,000 </w:t>
            </w:r>
          </w:p>
        </w:tc>
        <w:tc>
          <w:tcPr>
            <w:tcW w:w="2651" w:type="dxa"/>
            <w:shd w:val="clear" w:color="auto" w:fill="auto"/>
            <w:vAlign w:val="bottom"/>
            <w:hideMark/>
          </w:tcPr>
          <w:p w14:paraId="2DC66EBA"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Franz Lake Floodplain Enhancement (current phase)</w:t>
            </w:r>
          </w:p>
        </w:tc>
        <w:tc>
          <w:tcPr>
            <w:tcW w:w="1080" w:type="dxa"/>
            <w:shd w:val="clear" w:color="auto" w:fill="auto"/>
            <w:noWrap/>
            <w:vAlign w:val="bottom"/>
            <w:hideMark/>
          </w:tcPr>
          <w:p w14:paraId="3092981C"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6/5/2023</w:t>
            </w:r>
          </w:p>
        </w:tc>
        <w:tc>
          <w:tcPr>
            <w:tcW w:w="809" w:type="dxa"/>
            <w:shd w:val="clear" w:color="auto" w:fill="auto"/>
            <w:noWrap/>
            <w:vAlign w:val="bottom"/>
            <w:hideMark/>
          </w:tcPr>
          <w:p w14:paraId="02E2290A"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r w:rsidR="008F3D6C" w:rsidRPr="0050671C" w14:paraId="280A9143" w14:textId="77777777" w:rsidTr="008F3D6C">
        <w:trPr>
          <w:trHeight w:val="900"/>
        </w:trPr>
        <w:tc>
          <w:tcPr>
            <w:tcW w:w="2678" w:type="dxa"/>
            <w:shd w:val="clear" w:color="auto" w:fill="auto"/>
            <w:vAlign w:val="bottom"/>
            <w:hideMark/>
          </w:tcPr>
          <w:p w14:paraId="5FEA4197"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Informal Procurement Selection - HRA (Historical Research Associates) </w:t>
            </w:r>
          </w:p>
        </w:tc>
        <w:tc>
          <w:tcPr>
            <w:tcW w:w="1611" w:type="dxa"/>
            <w:shd w:val="clear" w:color="auto" w:fill="auto"/>
            <w:vAlign w:val="bottom"/>
            <w:hideMark/>
          </w:tcPr>
          <w:p w14:paraId="38E335AB"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p>
        </w:tc>
        <w:tc>
          <w:tcPr>
            <w:tcW w:w="1426" w:type="dxa"/>
            <w:shd w:val="clear" w:color="auto" w:fill="auto"/>
            <w:noWrap/>
            <w:vAlign w:val="bottom"/>
            <w:hideMark/>
          </w:tcPr>
          <w:p w14:paraId="7F8EA59A"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 xml:space="preserve">$40,000 </w:t>
            </w:r>
          </w:p>
        </w:tc>
        <w:tc>
          <w:tcPr>
            <w:tcW w:w="2651" w:type="dxa"/>
            <w:shd w:val="clear" w:color="auto" w:fill="auto"/>
            <w:vAlign w:val="bottom"/>
            <w:hideMark/>
          </w:tcPr>
          <w:p w14:paraId="1E7405E6" w14:textId="77777777" w:rsidR="008F3D6C" w:rsidRPr="0050671C" w:rsidRDefault="008F3D6C" w:rsidP="00086778">
            <w:pPr>
              <w:spacing w:after="0" w:line="240" w:lineRule="auto"/>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Cultural Resources Assessment Ridgefield Pits/East Fork Floodplain</w:t>
            </w:r>
          </w:p>
        </w:tc>
        <w:tc>
          <w:tcPr>
            <w:tcW w:w="1080" w:type="dxa"/>
            <w:shd w:val="clear" w:color="auto" w:fill="auto"/>
            <w:noWrap/>
            <w:vAlign w:val="bottom"/>
            <w:hideMark/>
          </w:tcPr>
          <w:p w14:paraId="64131342"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r w:rsidRPr="0050671C">
              <w:rPr>
                <w:rFonts w:ascii="Calibri" w:eastAsia="Times New Roman" w:hAnsi="Calibri" w:cs="Calibri"/>
                <w:color w:val="000000"/>
                <w:kern w:val="0"/>
                <w:sz w:val="18"/>
                <w:szCs w:val="18"/>
                <w14:ligatures w14:val="none"/>
              </w:rPr>
              <w:t>5/23/2023</w:t>
            </w:r>
          </w:p>
        </w:tc>
        <w:tc>
          <w:tcPr>
            <w:tcW w:w="809" w:type="dxa"/>
            <w:shd w:val="clear" w:color="auto" w:fill="auto"/>
            <w:noWrap/>
            <w:vAlign w:val="bottom"/>
            <w:hideMark/>
          </w:tcPr>
          <w:p w14:paraId="4AD6A87D" w14:textId="77777777" w:rsidR="008F3D6C" w:rsidRPr="0050671C" w:rsidRDefault="008F3D6C" w:rsidP="00086778">
            <w:pPr>
              <w:spacing w:after="0" w:line="240" w:lineRule="auto"/>
              <w:jc w:val="right"/>
              <w:rPr>
                <w:rFonts w:ascii="Calibri" w:eastAsia="Times New Roman" w:hAnsi="Calibri" w:cs="Calibri"/>
                <w:color w:val="000000"/>
                <w:kern w:val="0"/>
                <w:sz w:val="18"/>
                <w:szCs w:val="18"/>
                <w14:ligatures w14:val="none"/>
              </w:rPr>
            </w:pPr>
          </w:p>
        </w:tc>
      </w:tr>
    </w:tbl>
    <w:p w14:paraId="646F5B0B" w14:textId="69EB8C68" w:rsidR="0078181A" w:rsidRDefault="0078181A">
      <w:pPr>
        <w:rPr>
          <w:rFonts w:asciiTheme="majorHAnsi" w:eastAsiaTheme="majorEastAsia" w:hAnsiTheme="majorHAnsi" w:cstheme="majorBidi"/>
          <w:color w:val="2F5496" w:themeColor="accent1" w:themeShade="BF"/>
          <w:kern w:val="0"/>
          <w:sz w:val="26"/>
          <w:szCs w:val="26"/>
          <w14:ligatures w14:val="none"/>
        </w:rPr>
      </w:pPr>
      <w:r>
        <w:rPr>
          <w:rFonts w:asciiTheme="majorHAnsi" w:eastAsiaTheme="majorEastAsia" w:hAnsiTheme="majorHAnsi" w:cstheme="majorBidi"/>
          <w:color w:val="2F5496" w:themeColor="accent1" w:themeShade="BF"/>
          <w:kern w:val="0"/>
          <w:sz w:val="26"/>
          <w:szCs w:val="26"/>
          <w14:ligatures w14:val="none"/>
        </w:rPr>
        <w:br w:type="page"/>
      </w:r>
    </w:p>
    <w:p w14:paraId="32852B00" w14:textId="06902F33" w:rsidR="00EA7B6F" w:rsidRPr="00EA7B6F" w:rsidRDefault="00EA7B6F" w:rsidP="00EA7B6F">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bookmarkStart w:id="56" w:name="_Toc145586799"/>
      <w:r w:rsidRPr="00EA7B6F">
        <w:rPr>
          <w:rFonts w:asciiTheme="majorHAnsi" w:eastAsiaTheme="majorEastAsia" w:hAnsiTheme="majorHAnsi" w:cstheme="majorBidi"/>
          <w:color w:val="2F5496" w:themeColor="accent1" w:themeShade="BF"/>
          <w:kern w:val="0"/>
          <w:sz w:val="26"/>
          <w:szCs w:val="26"/>
          <w14:ligatures w14:val="none"/>
        </w:rPr>
        <w:lastRenderedPageBreak/>
        <w:t>Committee Reports</w:t>
      </w:r>
      <w:bookmarkEnd w:id="56"/>
    </w:p>
    <w:bookmarkEnd w:id="53"/>
    <w:bookmarkEnd w:id="54"/>
    <w:p w14:paraId="33D01E7C" w14:textId="77777777" w:rsidR="00EA7B6F" w:rsidRDefault="00EA7B6F" w:rsidP="00EA7B6F"/>
    <w:p w14:paraId="671A947C" w14:textId="6D41081A" w:rsidR="008F3D6C" w:rsidRPr="00EA7B6F" w:rsidRDefault="008F3D6C" w:rsidP="00EA7B6F">
      <w:r>
        <w:t>Committee Reports</w:t>
      </w:r>
      <w:r w:rsidR="000171B8">
        <w:t xml:space="preserve"> will be presented at the meeting and will be available for the Board after they are approved by the Committees. </w:t>
      </w:r>
    </w:p>
    <w:p w14:paraId="522E5B8E" w14:textId="77777777" w:rsidR="00EA7B6F" w:rsidRPr="00EA7B6F" w:rsidRDefault="00EA7B6F" w:rsidP="00EA7B6F"/>
    <w:p w14:paraId="24DA0820" w14:textId="77777777" w:rsidR="00E42E53" w:rsidRDefault="00E42E53"/>
    <w:sectPr w:rsidR="00E42E53">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FEF1" w14:textId="77777777" w:rsidR="001133A8" w:rsidRDefault="001133A8" w:rsidP="00F60759">
      <w:pPr>
        <w:spacing w:after="0" w:line="240" w:lineRule="auto"/>
      </w:pPr>
      <w:r>
        <w:separator/>
      </w:r>
    </w:p>
  </w:endnote>
  <w:endnote w:type="continuationSeparator" w:id="0">
    <w:p w14:paraId="4E28948B" w14:textId="77777777" w:rsidR="001133A8" w:rsidRDefault="001133A8" w:rsidP="00F60759">
      <w:pPr>
        <w:spacing w:after="0" w:line="240" w:lineRule="auto"/>
      </w:pPr>
      <w:r>
        <w:continuationSeparator/>
      </w:r>
    </w:p>
  </w:endnote>
  <w:endnote w:type="continuationNotice" w:id="1">
    <w:p w14:paraId="34FC8268" w14:textId="77777777" w:rsidR="001133A8" w:rsidRDefault="00113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77294"/>
      <w:docPartObj>
        <w:docPartGallery w:val="Page Numbers (Bottom of Page)"/>
        <w:docPartUnique/>
      </w:docPartObj>
    </w:sdtPr>
    <w:sdtEndPr>
      <w:rPr>
        <w:noProof/>
      </w:rPr>
    </w:sdtEndPr>
    <w:sdtContent>
      <w:p w14:paraId="2F7C2524" w14:textId="7F29F417" w:rsidR="00F60759" w:rsidRDefault="00F60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4DC2B" w14:textId="77777777" w:rsidR="00F60759" w:rsidRDefault="00F60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A546" w14:textId="77777777" w:rsidR="001133A8" w:rsidRDefault="001133A8" w:rsidP="00F60759">
      <w:pPr>
        <w:spacing w:after="0" w:line="240" w:lineRule="auto"/>
      </w:pPr>
      <w:r>
        <w:separator/>
      </w:r>
    </w:p>
  </w:footnote>
  <w:footnote w:type="continuationSeparator" w:id="0">
    <w:p w14:paraId="5F4FAC37" w14:textId="77777777" w:rsidR="001133A8" w:rsidRDefault="001133A8" w:rsidP="00F60759">
      <w:pPr>
        <w:spacing w:after="0" w:line="240" w:lineRule="auto"/>
      </w:pPr>
      <w:r>
        <w:continuationSeparator/>
      </w:r>
    </w:p>
  </w:footnote>
  <w:footnote w:type="continuationNotice" w:id="1">
    <w:p w14:paraId="1092BC67" w14:textId="77777777" w:rsidR="001133A8" w:rsidRDefault="001133A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4qL/vi+rdLJJw" int2:id="KCG14m2G">
      <int2:state int2:value="Rejected" int2:type="AugLoop_Text_Critique"/>
    </int2:textHash>
    <int2:bookmark int2:bookmarkName="_Int_wopYvdcq" int2:invalidationBookmarkName="" int2:hashCode="3gT6Din5s14kkF" int2:id="WDQWN8ha">
      <int2:state int2:value="Rejected" int2:type="AugLoop_Text_Critique"/>
    </int2:bookmark>
    <int2:bookmark int2:bookmarkName="_Int_um8monPX" int2:invalidationBookmarkName="" int2:hashCode="ZReRCtvtG+BRL5" int2:id="Zd3ovTS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6D31"/>
    <w:multiLevelType w:val="hybridMultilevel"/>
    <w:tmpl w:val="B7E2E2F0"/>
    <w:lvl w:ilvl="0" w:tplc="D00CE46E">
      <w:start w:val="1"/>
      <w:numFmt w:val="bullet"/>
      <w:pStyle w:val="Bullet1"/>
      <w:lvlText w:val=""/>
      <w:lvlJc w:val="left"/>
      <w:pPr>
        <w:ind w:left="360" w:hanging="360"/>
      </w:pPr>
      <w:rPr>
        <w:rFonts w:ascii="Wingdings" w:hAnsi="Wingdings"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11465"/>
    <w:multiLevelType w:val="hybridMultilevel"/>
    <w:tmpl w:val="1A8E0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7399"/>
    <w:multiLevelType w:val="hybridMultilevel"/>
    <w:tmpl w:val="04BE3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2A8"/>
    <w:multiLevelType w:val="hybridMultilevel"/>
    <w:tmpl w:val="F7EE0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6B3E57"/>
    <w:multiLevelType w:val="multilevel"/>
    <w:tmpl w:val="7C683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44603"/>
    <w:multiLevelType w:val="multilevel"/>
    <w:tmpl w:val="4AD8A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7561C98"/>
    <w:multiLevelType w:val="multilevel"/>
    <w:tmpl w:val="6E705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C45AE5"/>
    <w:multiLevelType w:val="hybridMultilevel"/>
    <w:tmpl w:val="A9665B7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1E9D2695"/>
    <w:multiLevelType w:val="hybridMultilevel"/>
    <w:tmpl w:val="B4F4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6D09"/>
    <w:multiLevelType w:val="hybridMultilevel"/>
    <w:tmpl w:val="6E6A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E436B"/>
    <w:multiLevelType w:val="hybridMultilevel"/>
    <w:tmpl w:val="6538AC6E"/>
    <w:lvl w:ilvl="0" w:tplc="99B2B40C">
      <w:start w:val="1"/>
      <w:numFmt w:val="bullet"/>
      <w:lvlText w:val=""/>
      <w:lvlJc w:val="left"/>
      <w:pPr>
        <w:ind w:left="495" w:hanging="360"/>
      </w:pPr>
      <w:rPr>
        <w:rFonts w:ascii="Symbol" w:hAnsi="Symbol" w:hint="default"/>
        <w:sz w:val="20"/>
        <w:szCs w:val="20"/>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1" w15:restartNumberingAfterBreak="0">
    <w:nsid w:val="34C3535E"/>
    <w:multiLevelType w:val="multilevel"/>
    <w:tmpl w:val="E3E0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C12FF"/>
    <w:multiLevelType w:val="hybridMultilevel"/>
    <w:tmpl w:val="8DF0A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5215D"/>
    <w:multiLevelType w:val="hybridMultilevel"/>
    <w:tmpl w:val="56B6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57E59"/>
    <w:multiLevelType w:val="multilevel"/>
    <w:tmpl w:val="E278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90A38"/>
    <w:multiLevelType w:val="hybridMultilevel"/>
    <w:tmpl w:val="51300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0FC8E"/>
    <w:multiLevelType w:val="hybridMultilevel"/>
    <w:tmpl w:val="FFFFFFFF"/>
    <w:lvl w:ilvl="0" w:tplc="06C2B5E0">
      <w:start w:val="1"/>
      <w:numFmt w:val="bullet"/>
      <w:lvlText w:val=""/>
      <w:lvlJc w:val="left"/>
      <w:pPr>
        <w:ind w:left="720" w:hanging="360"/>
      </w:pPr>
      <w:rPr>
        <w:rFonts w:ascii="Symbol" w:hAnsi="Symbol" w:hint="default"/>
      </w:rPr>
    </w:lvl>
    <w:lvl w:ilvl="1" w:tplc="052CA270">
      <w:start w:val="1"/>
      <w:numFmt w:val="bullet"/>
      <w:lvlText w:val="o"/>
      <w:lvlJc w:val="left"/>
      <w:pPr>
        <w:ind w:left="1440" w:hanging="360"/>
      </w:pPr>
      <w:rPr>
        <w:rFonts w:ascii="Courier New" w:hAnsi="Courier New" w:hint="default"/>
      </w:rPr>
    </w:lvl>
    <w:lvl w:ilvl="2" w:tplc="1640070E">
      <w:start w:val="1"/>
      <w:numFmt w:val="bullet"/>
      <w:lvlText w:val=""/>
      <w:lvlJc w:val="left"/>
      <w:pPr>
        <w:ind w:left="2160" w:hanging="360"/>
      </w:pPr>
      <w:rPr>
        <w:rFonts w:ascii="Wingdings" w:hAnsi="Wingdings" w:hint="default"/>
      </w:rPr>
    </w:lvl>
    <w:lvl w:ilvl="3" w:tplc="06A43F26">
      <w:start w:val="1"/>
      <w:numFmt w:val="bullet"/>
      <w:lvlText w:val=""/>
      <w:lvlJc w:val="left"/>
      <w:pPr>
        <w:ind w:left="2880" w:hanging="360"/>
      </w:pPr>
      <w:rPr>
        <w:rFonts w:ascii="Symbol" w:hAnsi="Symbol" w:hint="default"/>
      </w:rPr>
    </w:lvl>
    <w:lvl w:ilvl="4" w:tplc="F84C1654">
      <w:start w:val="1"/>
      <w:numFmt w:val="bullet"/>
      <w:lvlText w:val="o"/>
      <w:lvlJc w:val="left"/>
      <w:pPr>
        <w:ind w:left="3600" w:hanging="360"/>
      </w:pPr>
      <w:rPr>
        <w:rFonts w:ascii="Courier New" w:hAnsi="Courier New" w:hint="default"/>
      </w:rPr>
    </w:lvl>
    <w:lvl w:ilvl="5" w:tplc="FCF87CEE">
      <w:start w:val="1"/>
      <w:numFmt w:val="bullet"/>
      <w:lvlText w:val=""/>
      <w:lvlJc w:val="left"/>
      <w:pPr>
        <w:ind w:left="4320" w:hanging="360"/>
      </w:pPr>
      <w:rPr>
        <w:rFonts w:ascii="Wingdings" w:hAnsi="Wingdings" w:hint="default"/>
      </w:rPr>
    </w:lvl>
    <w:lvl w:ilvl="6" w:tplc="519A1148">
      <w:start w:val="1"/>
      <w:numFmt w:val="bullet"/>
      <w:lvlText w:val=""/>
      <w:lvlJc w:val="left"/>
      <w:pPr>
        <w:ind w:left="5040" w:hanging="360"/>
      </w:pPr>
      <w:rPr>
        <w:rFonts w:ascii="Symbol" w:hAnsi="Symbol" w:hint="default"/>
      </w:rPr>
    </w:lvl>
    <w:lvl w:ilvl="7" w:tplc="69847A3A">
      <w:start w:val="1"/>
      <w:numFmt w:val="bullet"/>
      <w:lvlText w:val="o"/>
      <w:lvlJc w:val="left"/>
      <w:pPr>
        <w:ind w:left="5760" w:hanging="360"/>
      </w:pPr>
      <w:rPr>
        <w:rFonts w:ascii="Courier New" w:hAnsi="Courier New" w:hint="default"/>
      </w:rPr>
    </w:lvl>
    <w:lvl w:ilvl="8" w:tplc="9CE486D0">
      <w:start w:val="1"/>
      <w:numFmt w:val="bullet"/>
      <w:lvlText w:val=""/>
      <w:lvlJc w:val="left"/>
      <w:pPr>
        <w:ind w:left="6480" w:hanging="360"/>
      </w:pPr>
      <w:rPr>
        <w:rFonts w:ascii="Wingdings" w:hAnsi="Wingdings" w:hint="default"/>
      </w:rPr>
    </w:lvl>
  </w:abstractNum>
  <w:abstractNum w:abstractNumId="17" w15:restartNumberingAfterBreak="0">
    <w:nsid w:val="49C55C1B"/>
    <w:multiLevelType w:val="hybridMultilevel"/>
    <w:tmpl w:val="64A0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FA467"/>
    <w:multiLevelType w:val="hybridMultilevel"/>
    <w:tmpl w:val="FFFFFFFF"/>
    <w:lvl w:ilvl="0" w:tplc="8230D4DE">
      <w:start w:val="1"/>
      <w:numFmt w:val="bullet"/>
      <w:lvlText w:val=""/>
      <w:lvlJc w:val="left"/>
      <w:pPr>
        <w:ind w:left="720" w:hanging="360"/>
      </w:pPr>
      <w:rPr>
        <w:rFonts w:ascii="Symbol" w:hAnsi="Symbol" w:hint="default"/>
      </w:rPr>
    </w:lvl>
    <w:lvl w:ilvl="1" w:tplc="C9C66E1E">
      <w:start w:val="1"/>
      <w:numFmt w:val="bullet"/>
      <w:lvlText w:val="o"/>
      <w:lvlJc w:val="left"/>
      <w:pPr>
        <w:ind w:left="1440" w:hanging="360"/>
      </w:pPr>
      <w:rPr>
        <w:rFonts w:ascii="Courier New" w:hAnsi="Courier New" w:hint="default"/>
      </w:rPr>
    </w:lvl>
    <w:lvl w:ilvl="2" w:tplc="D854CD68">
      <w:start w:val="1"/>
      <w:numFmt w:val="bullet"/>
      <w:lvlText w:val=""/>
      <w:lvlJc w:val="left"/>
      <w:pPr>
        <w:ind w:left="2160" w:hanging="360"/>
      </w:pPr>
      <w:rPr>
        <w:rFonts w:ascii="Wingdings" w:hAnsi="Wingdings" w:hint="default"/>
      </w:rPr>
    </w:lvl>
    <w:lvl w:ilvl="3" w:tplc="83165D26">
      <w:start w:val="1"/>
      <w:numFmt w:val="bullet"/>
      <w:lvlText w:val=""/>
      <w:lvlJc w:val="left"/>
      <w:pPr>
        <w:ind w:left="2880" w:hanging="360"/>
      </w:pPr>
      <w:rPr>
        <w:rFonts w:ascii="Symbol" w:hAnsi="Symbol" w:hint="default"/>
      </w:rPr>
    </w:lvl>
    <w:lvl w:ilvl="4" w:tplc="E726628C">
      <w:start w:val="1"/>
      <w:numFmt w:val="bullet"/>
      <w:lvlText w:val="o"/>
      <w:lvlJc w:val="left"/>
      <w:pPr>
        <w:ind w:left="3600" w:hanging="360"/>
      </w:pPr>
      <w:rPr>
        <w:rFonts w:ascii="Courier New" w:hAnsi="Courier New" w:hint="default"/>
      </w:rPr>
    </w:lvl>
    <w:lvl w:ilvl="5" w:tplc="F4D8C9FE">
      <w:start w:val="1"/>
      <w:numFmt w:val="bullet"/>
      <w:lvlText w:val=""/>
      <w:lvlJc w:val="left"/>
      <w:pPr>
        <w:ind w:left="4320" w:hanging="360"/>
      </w:pPr>
      <w:rPr>
        <w:rFonts w:ascii="Wingdings" w:hAnsi="Wingdings" w:hint="default"/>
      </w:rPr>
    </w:lvl>
    <w:lvl w:ilvl="6" w:tplc="D3F8530E">
      <w:start w:val="1"/>
      <w:numFmt w:val="bullet"/>
      <w:lvlText w:val=""/>
      <w:lvlJc w:val="left"/>
      <w:pPr>
        <w:ind w:left="5040" w:hanging="360"/>
      </w:pPr>
      <w:rPr>
        <w:rFonts w:ascii="Symbol" w:hAnsi="Symbol" w:hint="default"/>
      </w:rPr>
    </w:lvl>
    <w:lvl w:ilvl="7" w:tplc="A48AB41C">
      <w:start w:val="1"/>
      <w:numFmt w:val="bullet"/>
      <w:lvlText w:val="o"/>
      <w:lvlJc w:val="left"/>
      <w:pPr>
        <w:ind w:left="5760" w:hanging="360"/>
      </w:pPr>
      <w:rPr>
        <w:rFonts w:ascii="Courier New" w:hAnsi="Courier New" w:hint="default"/>
      </w:rPr>
    </w:lvl>
    <w:lvl w:ilvl="8" w:tplc="4D96FA32">
      <w:start w:val="1"/>
      <w:numFmt w:val="bullet"/>
      <w:lvlText w:val=""/>
      <w:lvlJc w:val="left"/>
      <w:pPr>
        <w:ind w:left="6480" w:hanging="360"/>
      </w:pPr>
      <w:rPr>
        <w:rFonts w:ascii="Wingdings" w:hAnsi="Wingdings" w:hint="default"/>
      </w:rPr>
    </w:lvl>
  </w:abstractNum>
  <w:abstractNum w:abstractNumId="19" w15:restartNumberingAfterBreak="0">
    <w:nsid w:val="50226D15"/>
    <w:multiLevelType w:val="hybridMultilevel"/>
    <w:tmpl w:val="2012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96AE0"/>
    <w:multiLevelType w:val="hybridMultilevel"/>
    <w:tmpl w:val="DD0C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A10C9B"/>
    <w:multiLevelType w:val="hybridMultilevel"/>
    <w:tmpl w:val="9AAE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E4A36"/>
    <w:multiLevelType w:val="hybridMultilevel"/>
    <w:tmpl w:val="874848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15:restartNumberingAfterBreak="0">
    <w:nsid w:val="5C72135B"/>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E273FAC"/>
    <w:multiLevelType w:val="hybridMultilevel"/>
    <w:tmpl w:val="AFF4B320"/>
    <w:lvl w:ilvl="0" w:tplc="04090001">
      <w:start w:val="1"/>
      <w:numFmt w:val="bullet"/>
      <w:lvlText w:val=""/>
      <w:lvlJc w:val="left"/>
      <w:pPr>
        <w:ind w:left="495"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5" w15:restartNumberingAfterBreak="0">
    <w:nsid w:val="5FCA95C0"/>
    <w:multiLevelType w:val="hybridMultilevel"/>
    <w:tmpl w:val="621A0982"/>
    <w:lvl w:ilvl="0" w:tplc="0A4EB014">
      <w:start w:val="1"/>
      <w:numFmt w:val="bullet"/>
      <w:lvlText w:val=""/>
      <w:lvlJc w:val="left"/>
      <w:pPr>
        <w:ind w:left="720" w:hanging="360"/>
      </w:pPr>
      <w:rPr>
        <w:rFonts w:ascii="Symbol" w:hAnsi="Symbol" w:hint="default"/>
      </w:rPr>
    </w:lvl>
    <w:lvl w:ilvl="1" w:tplc="79D45A90">
      <w:start w:val="1"/>
      <w:numFmt w:val="bullet"/>
      <w:lvlText w:val="o"/>
      <w:lvlJc w:val="left"/>
      <w:pPr>
        <w:ind w:left="1440" w:hanging="360"/>
      </w:pPr>
      <w:rPr>
        <w:rFonts w:ascii="Courier New" w:hAnsi="Courier New" w:hint="default"/>
      </w:rPr>
    </w:lvl>
    <w:lvl w:ilvl="2" w:tplc="C7D014A6">
      <w:start w:val="1"/>
      <w:numFmt w:val="bullet"/>
      <w:lvlText w:val=""/>
      <w:lvlJc w:val="left"/>
      <w:pPr>
        <w:ind w:left="2160" w:hanging="360"/>
      </w:pPr>
      <w:rPr>
        <w:rFonts w:ascii="Wingdings" w:hAnsi="Wingdings" w:hint="default"/>
      </w:rPr>
    </w:lvl>
    <w:lvl w:ilvl="3" w:tplc="A2BC7E9C">
      <w:start w:val="1"/>
      <w:numFmt w:val="bullet"/>
      <w:lvlText w:val=""/>
      <w:lvlJc w:val="left"/>
      <w:pPr>
        <w:ind w:left="2880" w:hanging="360"/>
      </w:pPr>
      <w:rPr>
        <w:rFonts w:ascii="Symbol" w:hAnsi="Symbol" w:hint="default"/>
      </w:rPr>
    </w:lvl>
    <w:lvl w:ilvl="4" w:tplc="9EA6C4F2">
      <w:start w:val="1"/>
      <w:numFmt w:val="bullet"/>
      <w:lvlText w:val="o"/>
      <w:lvlJc w:val="left"/>
      <w:pPr>
        <w:ind w:left="3600" w:hanging="360"/>
      </w:pPr>
      <w:rPr>
        <w:rFonts w:ascii="Courier New" w:hAnsi="Courier New" w:hint="default"/>
      </w:rPr>
    </w:lvl>
    <w:lvl w:ilvl="5" w:tplc="055CDC86">
      <w:start w:val="1"/>
      <w:numFmt w:val="bullet"/>
      <w:lvlText w:val=""/>
      <w:lvlJc w:val="left"/>
      <w:pPr>
        <w:ind w:left="4320" w:hanging="360"/>
      </w:pPr>
      <w:rPr>
        <w:rFonts w:ascii="Wingdings" w:hAnsi="Wingdings" w:hint="default"/>
      </w:rPr>
    </w:lvl>
    <w:lvl w:ilvl="6" w:tplc="94006E18">
      <w:start w:val="1"/>
      <w:numFmt w:val="bullet"/>
      <w:lvlText w:val=""/>
      <w:lvlJc w:val="left"/>
      <w:pPr>
        <w:ind w:left="5040" w:hanging="360"/>
      </w:pPr>
      <w:rPr>
        <w:rFonts w:ascii="Symbol" w:hAnsi="Symbol" w:hint="default"/>
      </w:rPr>
    </w:lvl>
    <w:lvl w:ilvl="7" w:tplc="FFAC3424">
      <w:start w:val="1"/>
      <w:numFmt w:val="bullet"/>
      <w:lvlText w:val="o"/>
      <w:lvlJc w:val="left"/>
      <w:pPr>
        <w:ind w:left="5760" w:hanging="360"/>
      </w:pPr>
      <w:rPr>
        <w:rFonts w:ascii="Courier New" w:hAnsi="Courier New" w:hint="default"/>
      </w:rPr>
    </w:lvl>
    <w:lvl w:ilvl="8" w:tplc="A37C61B2">
      <w:start w:val="1"/>
      <w:numFmt w:val="bullet"/>
      <w:lvlText w:val=""/>
      <w:lvlJc w:val="left"/>
      <w:pPr>
        <w:ind w:left="6480" w:hanging="360"/>
      </w:pPr>
      <w:rPr>
        <w:rFonts w:ascii="Wingdings" w:hAnsi="Wingdings" w:hint="default"/>
      </w:rPr>
    </w:lvl>
  </w:abstractNum>
  <w:abstractNum w:abstractNumId="26" w15:restartNumberingAfterBreak="0">
    <w:nsid w:val="63C377C0"/>
    <w:multiLevelType w:val="hybridMultilevel"/>
    <w:tmpl w:val="080AB45A"/>
    <w:lvl w:ilvl="0" w:tplc="FFFFFFFF">
      <w:start w:val="1"/>
      <w:numFmt w:val="bullet"/>
      <w:lvlText w:val=""/>
      <w:lvlJc w:val="left"/>
      <w:pPr>
        <w:ind w:left="720" w:hanging="360"/>
      </w:pPr>
      <w:rPr>
        <w:rFonts w:ascii="Wingdings" w:hAnsi="Wingdings" w:hint="default"/>
        <w:sz w:val="32"/>
      </w:rPr>
    </w:lvl>
    <w:lvl w:ilvl="1" w:tplc="5C72EA7E">
      <w:start w:val="1"/>
      <w:numFmt w:val="bullet"/>
      <w:pStyle w:val="Bullet2"/>
      <w:lvlText w:val=""/>
      <w:lvlJc w:val="left"/>
      <w:pPr>
        <w:ind w:left="1440" w:hanging="360"/>
      </w:pPr>
      <w:rPr>
        <w:rFonts w:ascii="Wingdings 2" w:hAnsi="Wingdings 2" w:hint="default"/>
        <w:color w:val="1A3D6C"/>
        <w:sz w:val="18"/>
        <w:szCs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42D0B1"/>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5674B3"/>
    <w:multiLevelType w:val="hybridMultilevel"/>
    <w:tmpl w:val="6BB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36D0F"/>
    <w:multiLevelType w:val="multilevel"/>
    <w:tmpl w:val="E22A2702"/>
    <w:lvl w:ilvl="0">
      <w:start w:val="1"/>
      <w:numFmt w:val="decimal"/>
      <w:pStyle w:val="Number1"/>
      <w:lvlText w:val="%1."/>
      <w:lvlJc w:val="left"/>
      <w:pPr>
        <w:ind w:left="360" w:hanging="360"/>
      </w:pPr>
      <w:rPr>
        <w:rFonts w:hint="default"/>
        <w:color w:val="1A3D6C"/>
        <w:sz w:val="22"/>
        <w:szCs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678114841">
    <w:abstractNumId w:val="0"/>
  </w:num>
  <w:num w:numId="2" w16cid:durableId="2037194615">
    <w:abstractNumId w:val="26"/>
  </w:num>
  <w:num w:numId="3" w16cid:durableId="1714042802">
    <w:abstractNumId w:val="8"/>
  </w:num>
  <w:num w:numId="4" w16cid:durableId="1872954462">
    <w:abstractNumId w:val="21"/>
  </w:num>
  <w:num w:numId="5" w16cid:durableId="989289070">
    <w:abstractNumId w:val="20"/>
  </w:num>
  <w:num w:numId="6" w16cid:durableId="1863977876">
    <w:abstractNumId w:val="17"/>
  </w:num>
  <w:num w:numId="7" w16cid:durableId="1307394629">
    <w:abstractNumId w:val="9"/>
  </w:num>
  <w:num w:numId="8" w16cid:durableId="477961101">
    <w:abstractNumId w:val="15"/>
  </w:num>
  <w:num w:numId="9" w16cid:durableId="339741208">
    <w:abstractNumId w:val="1"/>
  </w:num>
  <w:num w:numId="10" w16cid:durableId="2008514459">
    <w:abstractNumId w:val="28"/>
  </w:num>
  <w:num w:numId="11" w16cid:durableId="654183091">
    <w:abstractNumId w:val="19"/>
  </w:num>
  <w:num w:numId="12" w16cid:durableId="1271163826">
    <w:abstractNumId w:val="5"/>
  </w:num>
  <w:num w:numId="13" w16cid:durableId="1568681765">
    <w:abstractNumId w:val="14"/>
  </w:num>
  <w:num w:numId="14" w16cid:durableId="1442260968">
    <w:abstractNumId w:val="3"/>
  </w:num>
  <w:num w:numId="15" w16cid:durableId="593364830">
    <w:abstractNumId w:val="2"/>
  </w:num>
  <w:num w:numId="16" w16cid:durableId="1448546677">
    <w:abstractNumId w:val="29"/>
  </w:num>
  <w:num w:numId="17" w16cid:durableId="1017930010">
    <w:abstractNumId w:val="10"/>
  </w:num>
  <w:num w:numId="18" w16cid:durableId="2069525693">
    <w:abstractNumId w:val="16"/>
  </w:num>
  <w:num w:numId="19" w16cid:durableId="520358125">
    <w:abstractNumId w:val="18"/>
  </w:num>
  <w:num w:numId="20" w16cid:durableId="616714440">
    <w:abstractNumId w:val="23"/>
  </w:num>
  <w:num w:numId="21" w16cid:durableId="977491232">
    <w:abstractNumId w:val="27"/>
  </w:num>
  <w:num w:numId="22" w16cid:durableId="1633632727">
    <w:abstractNumId w:val="25"/>
  </w:num>
  <w:num w:numId="23" w16cid:durableId="122620063">
    <w:abstractNumId w:val="11"/>
  </w:num>
  <w:num w:numId="24" w16cid:durableId="1765028031">
    <w:abstractNumId w:val="4"/>
  </w:num>
  <w:num w:numId="25" w16cid:durableId="1388334089">
    <w:abstractNumId w:val="6"/>
  </w:num>
  <w:num w:numId="26" w16cid:durableId="2116629826">
    <w:abstractNumId w:val="24"/>
  </w:num>
  <w:num w:numId="27" w16cid:durableId="1001003251">
    <w:abstractNumId w:val="22"/>
  </w:num>
  <w:num w:numId="28" w16cid:durableId="1030106842">
    <w:abstractNumId w:val="7"/>
  </w:num>
  <w:num w:numId="29" w16cid:durableId="147944330">
    <w:abstractNumId w:val="12"/>
  </w:num>
  <w:num w:numId="30" w16cid:durableId="53831883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6F"/>
    <w:rsid w:val="00007B42"/>
    <w:rsid w:val="00014D3C"/>
    <w:rsid w:val="000171B8"/>
    <w:rsid w:val="00024090"/>
    <w:rsid w:val="00030584"/>
    <w:rsid w:val="00042444"/>
    <w:rsid w:val="0005429B"/>
    <w:rsid w:val="00060FC4"/>
    <w:rsid w:val="0006146A"/>
    <w:rsid w:val="000617A3"/>
    <w:rsid w:val="00065B3B"/>
    <w:rsid w:val="00065CB1"/>
    <w:rsid w:val="000772FF"/>
    <w:rsid w:val="000D1890"/>
    <w:rsid w:val="000F6571"/>
    <w:rsid w:val="000F6F12"/>
    <w:rsid w:val="000F7E09"/>
    <w:rsid w:val="001133A8"/>
    <w:rsid w:val="0012142D"/>
    <w:rsid w:val="0012335A"/>
    <w:rsid w:val="00137F9D"/>
    <w:rsid w:val="0014428D"/>
    <w:rsid w:val="00150FE2"/>
    <w:rsid w:val="00165CFA"/>
    <w:rsid w:val="0017122B"/>
    <w:rsid w:val="001733FA"/>
    <w:rsid w:val="00173C12"/>
    <w:rsid w:val="00195946"/>
    <w:rsid w:val="001A27A0"/>
    <w:rsid w:val="001A27AC"/>
    <w:rsid w:val="001A48E4"/>
    <w:rsid w:val="001A5DCC"/>
    <w:rsid w:val="001F265D"/>
    <w:rsid w:val="001F6C44"/>
    <w:rsid w:val="00221D88"/>
    <w:rsid w:val="002234CA"/>
    <w:rsid w:val="00236866"/>
    <w:rsid w:val="0025323D"/>
    <w:rsid w:val="002811AA"/>
    <w:rsid w:val="00285694"/>
    <w:rsid w:val="00293B94"/>
    <w:rsid w:val="00293F78"/>
    <w:rsid w:val="002C3B41"/>
    <w:rsid w:val="002C5293"/>
    <w:rsid w:val="002D1D93"/>
    <w:rsid w:val="002D514D"/>
    <w:rsid w:val="002E5E71"/>
    <w:rsid w:val="002F011D"/>
    <w:rsid w:val="002F579E"/>
    <w:rsid w:val="002F76E1"/>
    <w:rsid w:val="0030174E"/>
    <w:rsid w:val="0030387C"/>
    <w:rsid w:val="003201BD"/>
    <w:rsid w:val="00321026"/>
    <w:rsid w:val="00331743"/>
    <w:rsid w:val="003457AB"/>
    <w:rsid w:val="00353073"/>
    <w:rsid w:val="00364E85"/>
    <w:rsid w:val="00370E28"/>
    <w:rsid w:val="0037214C"/>
    <w:rsid w:val="003962F0"/>
    <w:rsid w:val="003A076A"/>
    <w:rsid w:val="003A3341"/>
    <w:rsid w:val="003B2D4C"/>
    <w:rsid w:val="003C087F"/>
    <w:rsid w:val="003D201C"/>
    <w:rsid w:val="003E572F"/>
    <w:rsid w:val="003F66D8"/>
    <w:rsid w:val="004010EA"/>
    <w:rsid w:val="00411277"/>
    <w:rsid w:val="004176FA"/>
    <w:rsid w:val="004711E8"/>
    <w:rsid w:val="004738FB"/>
    <w:rsid w:val="004861FF"/>
    <w:rsid w:val="004B4FEB"/>
    <w:rsid w:val="004C2AC8"/>
    <w:rsid w:val="004D1B49"/>
    <w:rsid w:val="004D26ED"/>
    <w:rsid w:val="004E1065"/>
    <w:rsid w:val="004E393B"/>
    <w:rsid w:val="004E637C"/>
    <w:rsid w:val="004E7146"/>
    <w:rsid w:val="005076A6"/>
    <w:rsid w:val="0051374D"/>
    <w:rsid w:val="00513A77"/>
    <w:rsid w:val="00515BC9"/>
    <w:rsid w:val="00532EC9"/>
    <w:rsid w:val="005566DB"/>
    <w:rsid w:val="0055764F"/>
    <w:rsid w:val="005621DD"/>
    <w:rsid w:val="005626D4"/>
    <w:rsid w:val="00570387"/>
    <w:rsid w:val="00570D6E"/>
    <w:rsid w:val="00582A3C"/>
    <w:rsid w:val="005853EA"/>
    <w:rsid w:val="00592AEE"/>
    <w:rsid w:val="00594E49"/>
    <w:rsid w:val="005A0A6E"/>
    <w:rsid w:val="005B650E"/>
    <w:rsid w:val="005B716F"/>
    <w:rsid w:val="005C1F64"/>
    <w:rsid w:val="005C4E76"/>
    <w:rsid w:val="005C7AC0"/>
    <w:rsid w:val="005D38AF"/>
    <w:rsid w:val="00605A6E"/>
    <w:rsid w:val="00625518"/>
    <w:rsid w:val="00630FE3"/>
    <w:rsid w:val="00631254"/>
    <w:rsid w:val="0064218C"/>
    <w:rsid w:val="0065186E"/>
    <w:rsid w:val="006528AF"/>
    <w:rsid w:val="006579C9"/>
    <w:rsid w:val="00681D6A"/>
    <w:rsid w:val="00691AC8"/>
    <w:rsid w:val="00695642"/>
    <w:rsid w:val="006A64F5"/>
    <w:rsid w:val="006B02DA"/>
    <w:rsid w:val="006C41E1"/>
    <w:rsid w:val="006C509B"/>
    <w:rsid w:val="006C6EE3"/>
    <w:rsid w:val="006D0A92"/>
    <w:rsid w:val="006E1D18"/>
    <w:rsid w:val="006E30A2"/>
    <w:rsid w:val="006E87DA"/>
    <w:rsid w:val="006F377A"/>
    <w:rsid w:val="007111B1"/>
    <w:rsid w:val="00711732"/>
    <w:rsid w:val="007215F7"/>
    <w:rsid w:val="007324B1"/>
    <w:rsid w:val="007346A0"/>
    <w:rsid w:val="00741868"/>
    <w:rsid w:val="00756B7A"/>
    <w:rsid w:val="00761B86"/>
    <w:rsid w:val="0078181A"/>
    <w:rsid w:val="00782584"/>
    <w:rsid w:val="007827D5"/>
    <w:rsid w:val="00784E54"/>
    <w:rsid w:val="00791956"/>
    <w:rsid w:val="00794457"/>
    <w:rsid w:val="007A540A"/>
    <w:rsid w:val="007A7E59"/>
    <w:rsid w:val="007B06EE"/>
    <w:rsid w:val="007C3E07"/>
    <w:rsid w:val="007D7794"/>
    <w:rsid w:val="007E481B"/>
    <w:rsid w:val="007E7C2B"/>
    <w:rsid w:val="007F144B"/>
    <w:rsid w:val="00820898"/>
    <w:rsid w:val="00823E36"/>
    <w:rsid w:val="00826D2B"/>
    <w:rsid w:val="00834254"/>
    <w:rsid w:val="00841993"/>
    <w:rsid w:val="00842906"/>
    <w:rsid w:val="00843B35"/>
    <w:rsid w:val="0085B2DE"/>
    <w:rsid w:val="00867D03"/>
    <w:rsid w:val="00873EF4"/>
    <w:rsid w:val="00880815"/>
    <w:rsid w:val="008819FD"/>
    <w:rsid w:val="00890C3D"/>
    <w:rsid w:val="008A19D9"/>
    <w:rsid w:val="008B3467"/>
    <w:rsid w:val="008D0EB7"/>
    <w:rsid w:val="008D2AED"/>
    <w:rsid w:val="008E1249"/>
    <w:rsid w:val="008E46DD"/>
    <w:rsid w:val="008F3D6C"/>
    <w:rsid w:val="008F4D91"/>
    <w:rsid w:val="008F7974"/>
    <w:rsid w:val="00906A93"/>
    <w:rsid w:val="009152A7"/>
    <w:rsid w:val="00923A4B"/>
    <w:rsid w:val="0092447E"/>
    <w:rsid w:val="00925310"/>
    <w:rsid w:val="00925C16"/>
    <w:rsid w:val="00935616"/>
    <w:rsid w:val="00940E62"/>
    <w:rsid w:val="00941401"/>
    <w:rsid w:val="00972EA2"/>
    <w:rsid w:val="009745BD"/>
    <w:rsid w:val="00981EA3"/>
    <w:rsid w:val="00990989"/>
    <w:rsid w:val="009945CC"/>
    <w:rsid w:val="009962DF"/>
    <w:rsid w:val="009C540A"/>
    <w:rsid w:val="009C7E48"/>
    <w:rsid w:val="009D374B"/>
    <w:rsid w:val="009D70D6"/>
    <w:rsid w:val="009F2CBD"/>
    <w:rsid w:val="009F50DC"/>
    <w:rsid w:val="00A0212C"/>
    <w:rsid w:val="00A170B1"/>
    <w:rsid w:val="00A2664B"/>
    <w:rsid w:val="00A26FE8"/>
    <w:rsid w:val="00A32465"/>
    <w:rsid w:val="00A4185D"/>
    <w:rsid w:val="00A542AC"/>
    <w:rsid w:val="00A5514B"/>
    <w:rsid w:val="00A646B8"/>
    <w:rsid w:val="00A76C68"/>
    <w:rsid w:val="00A86A55"/>
    <w:rsid w:val="00AA0320"/>
    <w:rsid w:val="00AA11FE"/>
    <w:rsid w:val="00AA4253"/>
    <w:rsid w:val="00AA7D61"/>
    <w:rsid w:val="00AB423C"/>
    <w:rsid w:val="00AC292E"/>
    <w:rsid w:val="00AC79BC"/>
    <w:rsid w:val="00AD3A9C"/>
    <w:rsid w:val="00AE12B5"/>
    <w:rsid w:val="00AE1BC6"/>
    <w:rsid w:val="00AE7800"/>
    <w:rsid w:val="00B061EF"/>
    <w:rsid w:val="00B06A27"/>
    <w:rsid w:val="00B117CE"/>
    <w:rsid w:val="00B22FAB"/>
    <w:rsid w:val="00B23A38"/>
    <w:rsid w:val="00B279D0"/>
    <w:rsid w:val="00B469BF"/>
    <w:rsid w:val="00B51242"/>
    <w:rsid w:val="00B54834"/>
    <w:rsid w:val="00B60BF8"/>
    <w:rsid w:val="00B73F28"/>
    <w:rsid w:val="00B904D2"/>
    <w:rsid w:val="00BA1265"/>
    <w:rsid w:val="00BB0DF8"/>
    <w:rsid w:val="00BB6CCA"/>
    <w:rsid w:val="00BC16A6"/>
    <w:rsid w:val="00BC2D01"/>
    <w:rsid w:val="00BC3C57"/>
    <w:rsid w:val="00BD0299"/>
    <w:rsid w:val="00BD1138"/>
    <w:rsid w:val="00BD28B7"/>
    <w:rsid w:val="00C0650E"/>
    <w:rsid w:val="00C100EB"/>
    <w:rsid w:val="00C32BFA"/>
    <w:rsid w:val="00C36A4F"/>
    <w:rsid w:val="00C43968"/>
    <w:rsid w:val="00C611EE"/>
    <w:rsid w:val="00C63F24"/>
    <w:rsid w:val="00C65CE9"/>
    <w:rsid w:val="00CB03B6"/>
    <w:rsid w:val="00CB2892"/>
    <w:rsid w:val="00CB2C9E"/>
    <w:rsid w:val="00CC3A3F"/>
    <w:rsid w:val="00CC4857"/>
    <w:rsid w:val="00CC4A60"/>
    <w:rsid w:val="00CC5366"/>
    <w:rsid w:val="00CD2AD9"/>
    <w:rsid w:val="00CD7D56"/>
    <w:rsid w:val="00D03675"/>
    <w:rsid w:val="00D31B3F"/>
    <w:rsid w:val="00D63589"/>
    <w:rsid w:val="00D77EDC"/>
    <w:rsid w:val="00DA2570"/>
    <w:rsid w:val="00DA3584"/>
    <w:rsid w:val="00DA5EAA"/>
    <w:rsid w:val="00DB7053"/>
    <w:rsid w:val="00DC5912"/>
    <w:rsid w:val="00DD20BD"/>
    <w:rsid w:val="00DD2525"/>
    <w:rsid w:val="00DE12CD"/>
    <w:rsid w:val="00DE3EEE"/>
    <w:rsid w:val="00DF1830"/>
    <w:rsid w:val="00E01577"/>
    <w:rsid w:val="00E018EA"/>
    <w:rsid w:val="00E07A45"/>
    <w:rsid w:val="00E32088"/>
    <w:rsid w:val="00E33DA6"/>
    <w:rsid w:val="00E35EF2"/>
    <w:rsid w:val="00E42E53"/>
    <w:rsid w:val="00E60E82"/>
    <w:rsid w:val="00E666DC"/>
    <w:rsid w:val="00E71516"/>
    <w:rsid w:val="00E720EB"/>
    <w:rsid w:val="00E927DC"/>
    <w:rsid w:val="00E94374"/>
    <w:rsid w:val="00EA4CAA"/>
    <w:rsid w:val="00EA7B6F"/>
    <w:rsid w:val="00F1002B"/>
    <w:rsid w:val="00F119BC"/>
    <w:rsid w:val="00F12F07"/>
    <w:rsid w:val="00F21365"/>
    <w:rsid w:val="00F318FA"/>
    <w:rsid w:val="00F3199F"/>
    <w:rsid w:val="00F338B9"/>
    <w:rsid w:val="00F44D6D"/>
    <w:rsid w:val="00F53EA2"/>
    <w:rsid w:val="00F60171"/>
    <w:rsid w:val="00F60759"/>
    <w:rsid w:val="00F70819"/>
    <w:rsid w:val="00F7205B"/>
    <w:rsid w:val="00F779B0"/>
    <w:rsid w:val="00F91FAF"/>
    <w:rsid w:val="00F94EAC"/>
    <w:rsid w:val="00FB442D"/>
    <w:rsid w:val="00FD48AE"/>
    <w:rsid w:val="00FD562F"/>
    <w:rsid w:val="00FD7EDA"/>
    <w:rsid w:val="00FF721E"/>
    <w:rsid w:val="01805C0F"/>
    <w:rsid w:val="020BDCD8"/>
    <w:rsid w:val="0287BC7D"/>
    <w:rsid w:val="03AF85E4"/>
    <w:rsid w:val="043691AC"/>
    <w:rsid w:val="04A2762B"/>
    <w:rsid w:val="04B4FF79"/>
    <w:rsid w:val="04FD3EDD"/>
    <w:rsid w:val="054B22AB"/>
    <w:rsid w:val="056477BA"/>
    <w:rsid w:val="05995AA2"/>
    <w:rsid w:val="05A634E2"/>
    <w:rsid w:val="05A821E7"/>
    <w:rsid w:val="05BF5D3F"/>
    <w:rsid w:val="068225A0"/>
    <w:rsid w:val="06AAB7D4"/>
    <w:rsid w:val="06E6F30C"/>
    <w:rsid w:val="07558260"/>
    <w:rsid w:val="0882C36D"/>
    <w:rsid w:val="0A8193BA"/>
    <w:rsid w:val="0A9B4C7E"/>
    <w:rsid w:val="0AE3BD4E"/>
    <w:rsid w:val="0B7897D2"/>
    <w:rsid w:val="0B8A8629"/>
    <w:rsid w:val="0B9EAE0D"/>
    <w:rsid w:val="0C0FCB26"/>
    <w:rsid w:val="0C2E9EC3"/>
    <w:rsid w:val="0CD3DA3D"/>
    <w:rsid w:val="0D6F5A1D"/>
    <w:rsid w:val="0DFD2FB7"/>
    <w:rsid w:val="0E0E3723"/>
    <w:rsid w:val="0FDA4F2E"/>
    <w:rsid w:val="1040DA1B"/>
    <w:rsid w:val="10D6F9A3"/>
    <w:rsid w:val="1118A792"/>
    <w:rsid w:val="11B43D45"/>
    <w:rsid w:val="11E4CB6D"/>
    <w:rsid w:val="126D6DB2"/>
    <w:rsid w:val="13939DC9"/>
    <w:rsid w:val="14144307"/>
    <w:rsid w:val="144CFFC7"/>
    <w:rsid w:val="14504854"/>
    <w:rsid w:val="1453BF9C"/>
    <w:rsid w:val="14A0F873"/>
    <w:rsid w:val="14C0519D"/>
    <w:rsid w:val="14C77F4F"/>
    <w:rsid w:val="159A8342"/>
    <w:rsid w:val="15BCB370"/>
    <w:rsid w:val="15D30815"/>
    <w:rsid w:val="1649C73E"/>
    <w:rsid w:val="16B01B9F"/>
    <w:rsid w:val="1923B977"/>
    <w:rsid w:val="193FE25E"/>
    <w:rsid w:val="19AD4140"/>
    <w:rsid w:val="1A3AC6F9"/>
    <w:rsid w:val="1B02D21C"/>
    <w:rsid w:val="1B287A8B"/>
    <w:rsid w:val="1BBF4D22"/>
    <w:rsid w:val="1C4B0D5E"/>
    <w:rsid w:val="1C906C6D"/>
    <w:rsid w:val="1CADBC8C"/>
    <w:rsid w:val="1D0A3D1F"/>
    <w:rsid w:val="1D2422B9"/>
    <w:rsid w:val="1D41F526"/>
    <w:rsid w:val="1D472FA6"/>
    <w:rsid w:val="1E55D86C"/>
    <w:rsid w:val="1F0A1851"/>
    <w:rsid w:val="1F4C54DB"/>
    <w:rsid w:val="1FFFEC04"/>
    <w:rsid w:val="202E78D6"/>
    <w:rsid w:val="207995E8"/>
    <w:rsid w:val="20D34C71"/>
    <w:rsid w:val="219CA825"/>
    <w:rsid w:val="21AFD8CA"/>
    <w:rsid w:val="238AB91D"/>
    <w:rsid w:val="23D0A1D3"/>
    <w:rsid w:val="24038462"/>
    <w:rsid w:val="2484C458"/>
    <w:rsid w:val="2550C62B"/>
    <w:rsid w:val="259BCE42"/>
    <w:rsid w:val="259D08D8"/>
    <w:rsid w:val="25E11ADF"/>
    <w:rsid w:val="25F452B5"/>
    <w:rsid w:val="262652EC"/>
    <w:rsid w:val="266F2D88"/>
    <w:rsid w:val="26B9B9FF"/>
    <w:rsid w:val="26C17861"/>
    <w:rsid w:val="26F5178C"/>
    <w:rsid w:val="27231D9A"/>
    <w:rsid w:val="281F6519"/>
    <w:rsid w:val="2972DAC5"/>
    <w:rsid w:val="29CC2306"/>
    <w:rsid w:val="2A086733"/>
    <w:rsid w:val="2A2F7F4B"/>
    <w:rsid w:val="2A5909BC"/>
    <w:rsid w:val="2A621957"/>
    <w:rsid w:val="2A9031AD"/>
    <w:rsid w:val="2BE6B097"/>
    <w:rsid w:val="2BF2999F"/>
    <w:rsid w:val="2C561F4F"/>
    <w:rsid w:val="2C959470"/>
    <w:rsid w:val="2CFFB72E"/>
    <w:rsid w:val="2D1D7E26"/>
    <w:rsid w:val="2D50D9A8"/>
    <w:rsid w:val="2E6C056F"/>
    <w:rsid w:val="2E6D922C"/>
    <w:rsid w:val="2E739673"/>
    <w:rsid w:val="2FD27CB4"/>
    <w:rsid w:val="30563B98"/>
    <w:rsid w:val="319C7882"/>
    <w:rsid w:val="31A83B87"/>
    <w:rsid w:val="332F7596"/>
    <w:rsid w:val="33744FDC"/>
    <w:rsid w:val="33A59B6E"/>
    <w:rsid w:val="33B40B3A"/>
    <w:rsid w:val="33BB5A1D"/>
    <w:rsid w:val="33E186A7"/>
    <w:rsid w:val="33F406DC"/>
    <w:rsid w:val="34A9379F"/>
    <w:rsid w:val="352F57FB"/>
    <w:rsid w:val="35D9A7AF"/>
    <w:rsid w:val="35F4ECD1"/>
    <w:rsid w:val="36F2FADF"/>
    <w:rsid w:val="37B47EF5"/>
    <w:rsid w:val="380E26C5"/>
    <w:rsid w:val="38494D18"/>
    <w:rsid w:val="384B5F4C"/>
    <w:rsid w:val="38681723"/>
    <w:rsid w:val="392B1531"/>
    <w:rsid w:val="3972188A"/>
    <w:rsid w:val="39989A72"/>
    <w:rsid w:val="399EB71A"/>
    <w:rsid w:val="3A2A9BA1"/>
    <w:rsid w:val="3A3581C2"/>
    <w:rsid w:val="3A8B9BE1"/>
    <w:rsid w:val="3AAD18D2"/>
    <w:rsid w:val="3B11BDE6"/>
    <w:rsid w:val="3B2A5EEB"/>
    <w:rsid w:val="3B43648F"/>
    <w:rsid w:val="3DBED34B"/>
    <w:rsid w:val="3DCB2D16"/>
    <w:rsid w:val="3DD23ADD"/>
    <w:rsid w:val="3E4A7B65"/>
    <w:rsid w:val="3E63C5C8"/>
    <w:rsid w:val="3EF2D1CD"/>
    <w:rsid w:val="3F3546F4"/>
    <w:rsid w:val="3FC1A853"/>
    <w:rsid w:val="4032326F"/>
    <w:rsid w:val="407A07A4"/>
    <w:rsid w:val="40A1CAAB"/>
    <w:rsid w:val="40A4CB35"/>
    <w:rsid w:val="40B25D7B"/>
    <w:rsid w:val="40E3923A"/>
    <w:rsid w:val="4154A82B"/>
    <w:rsid w:val="418210E7"/>
    <w:rsid w:val="41A6C875"/>
    <w:rsid w:val="426B4861"/>
    <w:rsid w:val="435BF15E"/>
    <w:rsid w:val="43908307"/>
    <w:rsid w:val="44CA9009"/>
    <w:rsid w:val="4517249B"/>
    <w:rsid w:val="4539FFE5"/>
    <w:rsid w:val="4560F7DA"/>
    <w:rsid w:val="4599BD87"/>
    <w:rsid w:val="45A40C95"/>
    <w:rsid w:val="45FA4A46"/>
    <w:rsid w:val="469EB16C"/>
    <w:rsid w:val="46AA3185"/>
    <w:rsid w:val="46D65EE6"/>
    <w:rsid w:val="46F60E9B"/>
    <w:rsid w:val="47A2A4F3"/>
    <w:rsid w:val="47D50F19"/>
    <w:rsid w:val="487D1C87"/>
    <w:rsid w:val="491CC93D"/>
    <w:rsid w:val="49DC79FC"/>
    <w:rsid w:val="4A115D0D"/>
    <w:rsid w:val="4AD038CF"/>
    <w:rsid w:val="4C516E5B"/>
    <w:rsid w:val="4C7B67A6"/>
    <w:rsid w:val="4CA2D4FC"/>
    <w:rsid w:val="4D12E953"/>
    <w:rsid w:val="4DC37C8F"/>
    <w:rsid w:val="4F0F667E"/>
    <w:rsid w:val="4F81C489"/>
    <w:rsid w:val="50390A11"/>
    <w:rsid w:val="509EC618"/>
    <w:rsid w:val="5176461F"/>
    <w:rsid w:val="51FD4DD1"/>
    <w:rsid w:val="520D18B6"/>
    <w:rsid w:val="52474E38"/>
    <w:rsid w:val="528A5ECF"/>
    <w:rsid w:val="52CA07BA"/>
    <w:rsid w:val="531660D8"/>
    <w:rsid w:val="533A59C3"/>
    <w:rsid w:val="53AEDA58"/>
    <w:rsid w:val="546D512E"/>
    <w:rsid w:val="546FD1BB"/>
    <w:rsid w:val="55533ED7"/>
    <w:rsid w:val="55C1FF91"/>
    <w:rsid w:val="55DB27EE"/>
    <w:rsid w:val="56822315"/>
    <w:rsid w:val="576CC632"/>
    <w:rsid w:val="58441BF6"/>
    <w:rsid w:val="58C5CD79"/>
    <w:rsid w:val="5A9D5E3A"/>
    <w:rsid w:val="5AD4D60F"/>
    <w:rsid w:val="5B559438"/>
    <w:rsid w:val="5C24F3BF"/>
    <w:rsid w:val="5CD53BB2"/>
    <w:rsid w:val="5CE39868"/>
    <w:rsid w:val="5D8536A6"/>
    <w:rsid w:val="5DC90201"/>
    <w:rsid w:val="5DCB49C4"/>
    <w:rsid w:val="5DF9BDDE"/>
    <w:rsid w:val="5E2F34C9"/>
    <w:rsid w:val="5E79A74D"/>
    <w:rsid w:val="5EC0D469"/>
    <w:rsid w:val="5F419F73"/>
    <w:rsid w:val="5FB14EA1"/>
    <w:rsid w:val="60148B7E"/>
    <w:rsid w:val="609E8BC6"/>
    <w:rsid w:val="609F820C"/>
    <w:rsid w:val="60AA9347"/>
    <w:rsid w:val="61918692"/>
    <w:rsid w:val="61B1657B"/>
    <w:rsid w:val="621FC54E"/>
    <w:rsid w:val="62583A82"/>
    <w:rsid w:val="628FDE9A"/>
    <w:rsid w:val="6309E972"/>
    <w:rsid w:val="6310F700"/>
    <w:rsid w:val="634EF33D"/>
    <w:rsid w:val="6358852C"/>
    <w:rsid w:val="63EAB095"/>
    <w:rsid w:val="64152A7C"/>
    <w:rsid w:val="6426D6EF"/>
    <w:rsid w:val="64B2CFD4"/>
    <w:rsid w:val="64E5D3EB"/>
    <w:rsid w:val="66003538"/>
    <w:rsid w:val="664EA035"/>
    <w:rsid w:val="667C1DF8"/>
    <w:rsid w:val="6681CD9F"/>
    <w:rsid w:val="6701729D"/>
    <w:rsid w:val="6708CCB2"/>
    <w:rsid w:val="67730B9F"/>
    <w:rsid w:val="679A8A9D"/>
    <w:rsid w:val="67ECC1A5"/>
    <w:rsid w:val="68120290"/>
    <w:rsid w:val="68593E1C"/>
    <w:rsid w:val="685E6B74"/>
    <w:rsid w:val="686C0BC9"/>
    <w:rsid w:val="68CF5A3B"/>
    <w:rsid w:val="68D64603"/>
    <w:rsid w:val="68F5D9FC"/>
    <w:rsid w:val="68FE8946"/>
    <w:rsid w:val="698640F7"/>
    <w:rsid w:val="69B3BEBA"/>
    <w:rsid w:val="69D80F9E"/>
    <w:rsid w:val="6A038710"/>
    <w:rsid w:val="6A06EF88"/>
    <w:rsid w:val="6A73BA5B"/>
    <w:rsid w:val="6A9A59A7"/>
    <w:rsid w:val="6AD0AAB7"/>
    <w:rsid w:val="6AEF5C7D"/>
    <w:rsid w:val="6B6A6CD5"/>
    <w:rsid w:val="6BC26357"/>
    <w:rsid w:val="6BED939A"/>
    <w:rsid w:val="6D016C06"/>
    <w:rsid w:val="6DAF6266"/>
    <w:rsid w:val="6DE7EAAC"/>
    <w:rsid w:val="6E26FD3F"/>
    <w:rsid w:val="6E4089BD"/>
    <w:rsid w:val="6EF92618"/>
    <w:rsid w:val="6F03A49B"/>
    <w:rsid w:val="6F6DCACA"/>
    <w:rsid w:val="6FC8ACFA"/>
    <w:rsid w:val="703EA602"/>
    <w:rsid w:val="7072C894"/>
    <w:rsid w:val="716CFE5B"/>
    <w:rsid w:val="72F802B1"/>
    <w:rsid w:val="733EC015"/>
    <w:rsid w:val="736AD4A7"/>
    <w:rsid w:val="74057B8D"/>
    <w:rsid w:val="749A9864"/>
    <w:rsid w:val="74CC075B"/>
    <w:rsid w:val="752C4F96"/>
    <w:rsid w:val="75E513ED"/>
    <w:rsid w:val="7643045A"/>
    <w:rsid w:val="7697034C"/>
    <w:rsid w:val="778E731D"/>
    <w:rsid w:val="77ACA40D"/>
    <w:rsid w:val="786166DB"/>
    <w:rsid w:val="7957B73C"/>
    <w:rsid w:val="7B577898"/>
    <w:rsid w:val="7BF494D1"/>
    <w:rsid w:val="7C1E5973"/>
    <w:rsid w:val="7C81668D"/>
    <w:rsid w:val="7CFAC773"/>
    <w:rsid w:val="7D0C7156"/>
    <w:rsid w:val="7D17C112"/>
    <w:rsid w:val="7D7661D5"/>
    <w:rsid w:val="7E39BE56"/>
    <w:rsid w:val="7F1D996C"/>
    <w:rsid w:val="7F41366F"/>
    <w:rsid w:val="7F88DE5C"/>
    <w:rsid w:val="7F8C02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AC2D"/>
  <w15:chartTrackingRefBased/>
  <w15:docId w15:val="{06E1B646-B06F-4977-8998-5F319756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B6F"/>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EA7B6F"/>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EA7B6F"/>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EA7B6F"/>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6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A7B6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A7B6F"/>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A7B6F"/>
    <w:rPr>
      <w:rFonts w:asciiTheme="majorHAnsi" w:eastAsiaTheme="majorEastAsia" w:hAnsiTheme="majorHAnsi" w:cstheme="majorBidi"/>
      <w:i/>
      <w:iCs/>
      <w:color w:val="2F5496" w:themeColor="accent1" w:themeShade="BF"/>
      <w:kern w:val="0"/>
      <w14:ligatures w14:val="none"/>
    </w:rPr>
  </w:style>
  <w:style w:type="numbering" w:customStyle="1" w:styleId="NoList1">
    <w:name w:val="No List1"/>
    <w:next w:val="NoList"/>
    <w:uiPriority w:val="99"/>
    <w:semiHidden/>
    <w:unhideWhenUsed/>
    <w:rsid w:val="00EA7B6F"/>
  </w:style>
  <w:style w:type="paragraph" w:styleId="Footer">
    <w:name w:val="footer"/>
    <w:basedOn w:val="Normal"/>
    <w:link w:val="FooterChar"/>
    <w:uiPriority w:val="99"/>
    <w:unhideWhenUsed/>
    <w:rsid w:val="00EA7B6F"/>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EA7B6F"/>
    <w:rPr>
      <w:kern w:val="0"/>
      <w14:ligatures w14:val="none"/>
    </w:rPr>
  </w:style>
  <w:style w:type="paragraph" w:styleId="ListParagraph">
    <w:name w:val="List Paragraph"/>
    <w:basedOn w:val="Normal"/>
    <w:uiPriority w:val="34"/>
    <w:qFormat/>
    <w:rsid w:val="00EA7B6F"/>
    <w:pPr>
      <w:ind w:left="720"/>
      <w:contextualSpacing/>
    </w:pPr>
    <w:rPr>
      <w:kern w:val="0"/>
      <w14:ligatures w14:val="none"/>
    </w:rPr>
  </w:style>
  <w:style w:type="paragraph" w:customStyle="1" w:styleId="paragraph">
    <w:name w:val="paragraph"/>
    <w:basedOn w:val="Normal"/>
    <w:rsid w:val="00EA7B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A7B6F"/>
  </w:style>
  <w:style w:type="character" w:customStyle="1" w:styleId="eop">
    <w:name w:val="eop"/>
    <w:basedOn w:val="DefaultParagraphFont"/>
    <w:rsid w:val="00EA7B6F"/>
  </w:style>
  <w:style w:type="character" w:styleId="CommentReference">
    <w:name w:val="annotation reference"/>
    <w:basedOn w:val="DefaultParagraphFont"/>
    <w:uiPriority w:val="99"/>
    <w:semiHidden/>
    <w:unhideWhenUsed/>
    <w:rsid w:val="00EA7B6F"/>
    <w:rPr>
      <w:sz w:val="16"/>
      <w:szCs w:val="16"/>
    </w:rPr>
  </w:style>
  <w:style w:type="paragraph" w:styleId="CommentText">
    <w:name w:val="annotation text"/>
    <w:basedOn w:val="Normal"/>
    <w:link w:val="CommentTextChar"/>
    <w:uiPriority w:val="99"/>
    <w:unhideWhenUsed/>
    <w:rsid w:val="00EA7B6F"/>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EA7B6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A7B6F"/>
    <w:rPr>
      <w:b/>
      <w:bCs/>
    </w:rPr>
  </w:style>
  <w:style w:type="character" w:customStyle="1" w:styleId="CommentSubjectChar">
    <w:name w:val="Comment Subject Char"/>
    <w:basedOn w:val="CommentTextChar"/>
    <w:link w:val="CommentSubject"/>
    <w:uiPriority w:val="99"/>
    <w:semiHidden/>
    <w:rsid w:val="00EA7B6F"/>
    <w:rPr>
      <w:b/>
      <w:bCs/>
      <w:kern w:val="0"/>
      <w:sz w:val="20"/>
      <w:szCs w:val="20"/>
      <w14:ligatures w14:val="none"/>
    </w:rPr>
  </w:style>
  <w:style w:type="character" w:styleId="Mention">
    <w:name w:val="Mention"/>
    <w:basedOn w:val="DefaultParagraphFont"/>
    <w:uiPriority w:val="99"/>
    <w:unhideWhenUsed/>
    <w:rsid w:val="00EA7B6F"/>
    <w:rPr>
      <w:color w:val="2B579A"/>
      <w:shd w:val="clear" w:color="auto" w:fill="E1DFDD"/>
    </w:rPr>
  </w:style>
  <w:style w:type="paragraph" w:styleId="Header">
    <w:name w:val="header"/>
    <w:basedOn w:val="Normal"/>
    <w:link w:val="HeaderChar"/>
    <w:uiPriority w:val="99"/>
    <w:unhideWhenUsed/>
    <w:rsid w:val="00EA7B6F"/>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EA7B6F"/>
    <w:rPr>
      <w:kern w:val="0"/>
      <w14:ligatures w14:val="none"/>
    </w:rPr>
  </w:style>
  <w:style w:type="character" w:styleId="Hyperlink">
    <w:name w:val="Hyperlink"/>
    <w:basedOn w:val="DefaultParagraphFont"/>
    <w:uiPriority w:val="99"/>
    <w:unhideWhenUsed/>
    <w:rsid w:val="00EA7B6F"/>
    <w:rPr>
      <w:color w:val="0563C1" w:themeColor="hyperlink"/>
      <w:u w:val="single"/>
    </w:rPr>
  </w:style>
  <w:style w:type="paragraph" w:styleId="TOC1">
    <w:name w:val="toc 1"/>
    <w:basedOn w:val="Normal"/>
    <w:next w:val="Normal"/>
    <w:autoRedefine/>
    <w:uiPriority w:val="39"/>
    <w:unhideWhenUsed/>
    <w:rsid w:val="00EA7B6F"/>
    <w:pPr>
      <w:spacing w:after="100"/>
    </w:pPr>
    <w:rPr>
      <w:kern w:val="0"/>
      <w14:ligatures w14:val="none"/>
    </w:rPr>
  </w:style>
  <w:style w:type="paragraph" w:styleId="TOC2">
    <w:name w:val="toc 2"/>
    <w:basedOn w:val="Normal"/>
    <w:next w:val="Normal"/>
    <w:autoRedefine/>
    <w:uiPriority w:val="39"/>
    <w:unhideWhenUsed/>
    <w:rsid w:val="00EA7B6F"/>
    <w:pPr>
      <w:spacing w:after="100"/>
      <w:ind w:left="220"/>
    </w:pPr>
    <w:rPr>
      <w:kern w:val="0"/>
      <w14:ligatures w14:val="none"/>
    </w:rPr>
  </w:style>
  <w:style w:type="paragraph" w:styleId="TOC3">
    <w:name w:val="toc 3"/>
    <w:basedOn w:val="Normal"/>
    <w:next w:val="Normal"/>
    <w:autoRedefine/>
    <w:uiPriority w:val="39"/>
    <w:unhideWhenUsed/>
    <w:rsid w:val="00EA7B6F"/>
    <w:pPr>
      <w:spacing w:after="100"/>
      <w:ind w:left="440"/>
    </w:pPr>
    <w:rPr>
      <w:kern w:val="0"/>
      <w14:ligatures w14:val="none"/>
    </w:rPr>
  </w:style>
  <w:style w:type="paragraph" w:styleId="TOCHeading">
    <w:name w:val="TOC Heading"/>
    <w:basedOn w:val="Heading1"/>
    <w:next w:val="Normal"/>
    <w:uiPriority w:val="39"/>
    <w:unhideWhenUsed/>
    <w:qFormat/>
    <w:rsid w:val="00EA7B6F"/>
    <w:pPr>
      <w:outlineLvl w:val="9"/>
    </w:pPr>
  </w:style>
  <w:style w:type="character" w:styleId="UnresolvedMention">
    <w:name w:val="Unresolved Mention"/>
    <w:basedOn w:val="DefaultParagraphFont"/>
    <w:uiPriority w:val="99"/>
    <w:semiHidden/>
    <w:unhideWhenUsed/>
    <w:rsid w:val="00EA7B6F"/>
    <w:rPr>
      <w:color w:val="605E5C"/>
      <w:shd w:val="clear" w:color="auto" w:fill="E1DFDD"/>
    </w:rPr>
  </w:style>
  <w:style w:type="character" w:styleId="FollowedHyperlink">
    <w:name w:val="FollowedHyperlink"/>
    <w:basedOn w:val="DefaultParagraphFont"/>
    <w:uiPriority w:val="99"/>
    <w:semiHidden/>
    <w:unhideWhenUsed/>
    <w:rsid w:val="00EA7B6F"/>
    <w:rPr>
      <w:color w:val="954F72" w:themeColor="followedHyperlink"/>
      <w:u w:val="single"/>
    </w:rPr>
  </w:style>
  <w:style w:type="paragraph" w:styleId="NormalWeb">
    <w:name w:val="Normal (Web)"/>
    <w:basedOn w:val="Normal"/>
    <w:uiPriority w:val="99"/>
    <w:unhideWhenUsed/>
    <w:rsid w:val="00EA7B6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EA7B6F"/>
    <w:pPr>
      <w:spacing w:after="0" w:line="240" w:lineRule="auto"/>
    </w:pPr>
    <w:rPr>
      <w:kern w:val="0"/>
      <w14:ligatures w14:val="none"/>
    </w:rPr>
  </w:style>
  <w:style w:type="paragraph" w:customStyle="1" w:styleId="xmsolistparagraph">
    <w:name w:val="x_msolistparagraph"/>
    <w:basedOn w:val="Normal"/>
    <w:rsid w:val="00EA7B6F"/>
    <w:pPr>
      <w:spacing w:after="0" w:line="240" w:lineRule="auto"/>
      <w:ind w:left="720"/>
    </w:pPr>
    <w:rPr>
      <w:rFonts w:ascii="Calibri" w:hAnsi="Calibri" w:cs="Calibri"/>
      <w:kern w:val="0"/>
      <w14:ligatures w14:val="none"/>
    </w:rPr>
  </w:style>
  <w:style w:type="paragraph" w:customStyle="1" w:styleId="Bullet1">
    <w:name w:val="Bullet 1"/>
    <w:basedOn w:val="ListParagraph"/>
    <w:qFormat/>
    <w:rsid w:val="00EA7B6F"/>
    <w:pPr>
      <w:numPr>
        <w:numId w:val="1"/>
      </w:numPr>
      <w:spacing w:before="120" w:after="0" w:line="240" w:lineRule="auto"/>
      <w:contextualSpacing w:val="0"/>
    </w:pPr>
    <w:rPr>
      <w:rFonts w:ascii="Times New Roman" w:eastAsia="Times New Roman" w:hAnsi="Times New Roman" w:cs="Times New Roman"/>
      <w:sz w:val="24"/>
    </w:rPr>
  </w:style>
  <w:style w:type="paragraph" w:customStyle="1" w:styleId="Bullet2">
    <w:name w:val="Bullet 2"/>
    <w:basedOn w:val="ListParagraph"/>
    <w:qFormat/>
    <w:rsid w:val="00EA7B6F"/>
    <w:pPr>
      <w:numPr>
        <w:ilvl w:val="1"/>
        <w:numId w:val="2"/>
      </w:numPr>
      <w:spacing w:before="120" w:after="0" w:line="240" w:lineRule="auto"/>
      <w:contextualSpacing w:val="0"/>
    </w:pPr>
    <w:rPr>
      <w:rFonts w:ascii="Times New Roman" w:eastAsia="Times New Roman" w:hAnsi="Times New Roman" w:cs="Times New Roman"/>
      <w:sz w:val="24"/>
    </w:rPr>
  </w:style>
  <w:style w:type="table" w:styleId="TableGrid">
    <w:name w:val="Table Grid"/>
    <w:basedOn w:val="TableNormal"/>
    <w:uiPriority w:val="39"/>
    <w:rsid w:val="00EA7B6F"/>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EA7B6F"/>
  </w:style>
  <w:style w:type="paragraph" w:customStyle="1" w:styleId="Number1">
    <w:name w:val="Number 1"/>
    <w:basedOn w:val="Normal"/>
    <w:qFormat/>
    <w:rsid w:val="00EA7B6F"/>
    <w:pPr>
      <w:numPr>
        <w:numId w:val="16"/>
      </w:numPr>
      <w:spacing w:before="120" w:after="0" w:line="240" w:lineRule="auto"/>
    </w:pPr>
    <w:rPr>
      <w:rFonts w:ascii="Times New Roman" w:eastAsia="Times New Roman" w:hAnsi="Times New Roman" w:cs="Times New Roman"/>
      <w:kern w:val="0"/>
      <w:sz w:val="24"/>
      <w14:ligatures w14:val="none"/>
    </w:rPr>
  </w:style>
  <w:style w:type="paragraph" w:customStyle="1" w:styleId="Normal6">
    <w:name w:val="Normal6"/>
    <w:basedOn w:val="Normal"/>
    <w:qFormat/>
    <w:rsid w:val="00EA7B6F"/>
    <w:pPr>
      <w:spacing w:after="0" w:line="240" w:lineRule="auto"/>
    </w:pPr>
    <w:rPr>
      <w:rFonts w:ascii="Times New Roman" w:eastAsia="Times New Roman" w:hAnsi="Times New Roman" w:cs="Times New Roman"/>
      <w:kern w:val="0"/>
      <w:sz w:val="12"/>
      <w:szCs w:val="24"/>
      <w14:ligatures w14:val="none"/>
    </w:rPr>
  </w:style>
  <w:style w:type="character" w:styleId="IntenseEmphasis">
    <w:name w:val="Intense Emphasis"/>
    <w:basedOn w:val="DefaultParagraphFont"/>
    <w:uiPriority w:val="21"/>
    <w:qFormat/>
    <w:rsid w:val="00EA7B6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8370">
      <w:bodyDiv w:val="1"/>
      <w:marLeft w:val="0"/>
      <w:marRight w:val="0"/>
      <w:marTop w:val="0"/>
      <w:marBottom w:val="0"/>
      <w:divBdr>
        <w:top w:val="none" w:sz="0" w:space="0" w:color="auto"/>
        <w:left w:val="none" w:sz="0" w:space="0" w:color="auto"/>
        <w:bottom w:val="none" w:sz="0" w:space="0" w:color="auto"/>
        <w:right w:val="none" w:sz="0" w:space="0" w:color="auto"/>
      </w:divBdr>
    </w:div>
    <w:div w:id="1508057519">
      <w:bodyDiv w:val="1"/>
      <w:marLeft w:val="0"/>
      <w:marRight w:val="0"/>
      <w:marTop w:val="0"/>
      <w:marBottom w:val="0"/>
      <w:divBdr>
        <w:top w:val="none" w:sz="0" w:space="0" w:color="auto"/>
        <w:left w:val="none" w:sz="0" w:space="0" w:color="auto"/>
        <w:bottom w:val="none" w:sz="0" w:space="0" w:color="auto"/>
        <w:right w:val="none" w:sz="0" w:space="0" w:color="auto"/>
      </w:divBdr>
    </w:div>
    <w:div w:id="21174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tuarypartnership.org/sites/default/files/2023-05/Holiday%20Pay%20Proposal_5.4.2023.pdf" TargetMode="External"/><Relationship Id="rId18" Type="http://schemas.openxmlformats.org/officeDocument/2006/relationships/hyperlink" Target="https://www.estuarypartnership.org/sites/default/files/2023-05/ORG%20Budget%20Workbook%2024.pdf" TargetMode="External"/><Relationship Id="rId26" Type="http://schemas.openxmlformats.org/officeDocument/2006/relationships/hyperlink" Target="https://cbo.io/bidapp/index.php?slug=lcep" TargetMode="External"/><Relationship Id="rId39" Type="http://schemas.openxmlformats.org/officeDocument/2006/relationships/footer" Target="footer1.xml"/><Relationship Id="rId21" Type="http://schemas.openxmlformats.org/officeDocument/2006/relationships/hyperlink" Target="https://www.estuarypartnership.org/sites/default/files/2023-05/Federal%20Form%20990%20Board%20Member%20Questionnaire%202023.pdf" TargetMode="External"/><Relationship Id="rId34" Type="http://schemas.openxmlformats.org/officeDocument/2006/relationships/hyperlink" Target="https://estuarypartnership.app.neoncrm.com/track//servlet/DisplayLink?orgId=estuarypartnership&amp;%7b%7bemailTrackingId%7d%7d&amp;%7b%7bsecureId%7d%7d&amp;linkId=106628&amp;targetUrl=https://www.waheagle.com/story/2023/06/01/news/westend-residents-participate-in-workshop-to-address-grays-bay-issues/22384.html" TargetMode="External"/><Relationship Id="rId42"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stuarypartnership.org/sites/default/files/2023-05/FINAL%20DRAFT%20EPA%20Workplan_23.25_for%20review_0.pdf" TargetMode="External"/><Relationship Id="rId20" Type="http://schemas.openxmlformats.org/officeDocument/2006/relationships/hyperlink" Target="https://www.estuarypartnership.org/sites/default/files/2023-05/Final%20Draft%20Equity%20Plan_REVISED_5.11.2023.pdf" TargetMode="External"/><Relationship Id="rId29" Type="http://schemas.openxmlformats.org/officeDocument/2006/relationships/hyperlink" Target="https://www.instagram.com/p/CvivfWEvX1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OGU4NDcwYTEtOWJhZi00NmUwLTgyYjEtMmY0YzA2YTNjNmI4%40thread.v2/0?context=%7b%22Tid%22%3a%229aff84ff-9e53-4d8d-a7ab-a31c8ec2f150%22%2c%22Oid%22%3a%225a804c55-d79c-4dc7-a90d-85d29e98e1e0%22%7d" TargetMode="External"/><Relationship Id="rId24" Type="http://schemas.openxmlformats.org/officeDocument/2006/relationships/hyperlink" Target="https://public.tableau.com/app/profile/sarah.ann.kidd/viz/ColumbiaCountyWaterQualityMonitoringProgramDashboard/CCSWCDWaterQualityReportSummary" TargetMode="External"/><Relationship Id="rId32" Type="http://schemas.openxmlformats.org/officeDocument/2006/relationships/hyperlink" Target="https://estuarypartnership.app.neoncrm.com/track//servlet/DisplayLink?orgId=estuarypartnership&amp;%7b%7bemailTrackingId%7d%7d&amp;%7b%7bsecureId%7d%7d&amp;linkId=106637&amp;targetUrl=https://www.waheagle.com/story/2023/05/25/wahkiakum-people/downriver-dispatches/22359.html" TargetMode="External"/><Relationship Id="rId37" Type="http://schemas.openxmlformats.org/officeDocument/2006/relationships/hyperlink" Target="https://estuarypartnership.app.neoncrm.com/track//servlet/DisplayLink?orgId=estuarypartnership&amp;%7b%7bemailTrackingId%7d%7d&amp;%7b%7bsecureId%7d%7d&amp;linkId=112917&amp;targetUrl=https://lacamasmagazine.com/2023/06/washougal-educator-wins-teacher-of-the-year-embraces-job-readiness-lessons.html"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stuarypartnership.org/sites/default/files/2023-05/Proposed%20Board%20Schedule%2023.24.pdf" TargetMode="External"/><Relationship Id="rId23" Type="http://schemas.openxmlformats.org/officeDocument/2006/relationships/hyperlink" Target="https://estuarypartnership.sharepoint.com/:b:/s/Monitoring/Eexf402kIjpPnVHRVWn_V1UB8XvygIxc-Mtr8w9djCZzZg?e=a24uWS" TargetMode="External"/><Relationship Id="rId28" Type="http://schemas.openxmlformats.org/officeDocument/2006/relationships/hyperlink" Target="https://www.facebook.com/estuarypartnership/posts/pfbid0SGNWA2uw5wiF5THy1oWdRHmXgdUG8BFHzy9knLDNFXWRjznJR8sPp9axr6LzanWhl" TargetMode="External"/><Relationship Id="rId36" Type="http://schemas.openxmlformats.org/officeDocument/2006/relationships/hyperlink" Target="https://estuarypartnership.app.neoncrm.com/track//servlet/DisplayLink?orgId=estuarypartnership&amp;%7b%7bemailTrackingId%7d%7d&amp;%7b%7bsecureId%7d%7d&amp;linkId=112931&amp;targetUrl=https://www.portvanusa.com/environment/port-assists-estuary-partnership-with-grattix-project/" TargetMode="External"/><Relationship Id="rId10" Type="http://schemas.openxmlformats.org/officeDocument/2006/relationships/image" Target="media/image1.png"/><Relationship Id="rId19" Type="http://schemas.openxmlformats.org/officeDocument/2006/relationships/hyperlink" Target="https://www.estuarypartnership.org/sites/default/files/2023-05/ORG%20Budget%20Workbook%2025.pdf" TargetMode="External"/><Relationship Id="rId31" Type="http://schemas.openxmlformats.org/officeDocument/2006/relationships/hyperlink" Target="https://www.linkedin.com/feed/update/urn:li:activity:70846630222411325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tuarypartnership.org/sites/default/files/2023-05/Proposed%20Board%20Terms_2324.pdf" TargetMode="External"/><Relationship Id="rId22" Type="http://schemas.openxmlformats.org/officeDocument/2006/relationships/hyperlink" Target="https://www.estuarypartnership.org/columbia-river-estuary-conference-2023" TargetMode="External"/><Relationship Id="rId27" Type="http://schemas.openxmlformats.org/officeDocument/2006/relationships/hyperlink" Target="https://www.facebook.com/estuarypartnership/posts/pfbid0LUYt2q6xMAWrJ6hzqayrPf1fyMKxMiYALXE2cNWyiPFvrSj3dsWtamPP5Se1zvzQl" TargetMode="External"/><Relationship Id="rId30" Type="http://schemas.openxmlformats.org/officeDocument/2006/relationships/hyperlink" Target="https://twitter.com/ColumbiaEstuary/status/1674196343018131456" TargetMode="External"/><Relationship Id="rId35" Type="http://schemas.openxmlformats.org/officeDocument/2006/relationships/hyperlink" Target="https://estuarypartnership.app.neoncrm.com/track//servlet/DisplayLink?orgId=estuarypartnership&amp;%7b%7bemailTrackingId%7d%7d&amp;%7b%7bsecureId%7d%7d&amp;linkId=112934&amp;targetUrl=https://www.columbian.com/news/2023/jun/09/columbia-river-lamprey-critically-imperiled/"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stuarypartnership.org/sites/default/files/2023-05/Procurement%20Policy%20Update%202023_Exec%20Comm.pdf" TargetMode="External"/><Relationship Id="rId17" Type="http://schemas.openxmlformats.org/officeDocument/2006/relationships/hyperlink" Target="https://www.estuarypartnership.org/sites/default/files/2023-05/FY24%20BIL%20Workplan%20and%20Budget_LCEP_REV%205.2.23.pdf" TargetMode="External"/><Relationship Id="rId25" Type="http://schemas.openxmlformats.org/officeDocument/2006/relationships/hyperlink" Target="https://cbo.io/tickets/purchase_tickets.php?slug=lcep&amp;form_name=tix" TargetMode="External"/><Relationship Id="rId33" Type="http://schemas.openxmlformats.org/officeDocument/2006/relationships/hyperlink" Target="https://estuarypartnership.app.neoncrm.com/track//servlet/DisplayLink?orgId=estuarypartnership&amp;%7b%7bemailTrackingId%7d%7d&amp;%7b%7bsecureId%7d%7d&amp;linkId=106626&amp;targetUrl=https://www.woodlandschools.org/page/7605?cat=wsd" TargetMode="External"/><Relationship Id="rId38" Type="http://schemas.openxmlformats.org/officeDocument/2006/relationships/hyperlink" Target="https://estuarypartnership.app.neoncrm.com/track//servlet/DisplayLink?orgId=estuarypartnership&amp;%7b%7bemailTrackingId%7d%7d&amp;%7b%7bsecureId%7d%7d&amp;linkId=120241&amp;targetUrl=https://www.thereflector.com/stories/little-lampreys-a-big-part-of-east-fork-recovery-efforts,322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34452D36DC774DADB9BEE150562E65" ma:contentTypeVersion="17" ma:contentTypeDescription="Create a new document." ma:contentTypeScope="" ma:versionID="12ed735bb779e60bdc9649d13768ff61">
  <xsd:schema xmlns:xsd="http://www.w3.org/2001/XMLSchema" xmlns:xs="http://www.w3.org/2001/XMLSchema" xmlns:p="http://schemas.microsoft.com/office/2006/metadata/properties" xmlns:ns2="0d48bc26-816f-4383-96de-b2d3b3d08d28" xmlns:ns3="0367c797-eefb-4a03-88a6-a7f452ee2268" targetNamespace="http://schemas.microsoft.com/office/2006/metadata/properties" ma:root="true" ma:fieldsID="6c05efa6983c0f2eba0bbe296ff0fd0d" ns2:_="" ns3:_="">
    <xsd:import namespace="0d48bc26-816f-4383-96de-b2d3b3d08d28"/>
    <xsd:import namespace="0367c797-eefb-4a03-88a6-a7f452ee2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8bc26-816f-4383-96de-b2d3b3d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3cc6db-5b01-4383-ab13-d360ef44b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7c797-eefb-4a03-88a6-a7f452ee22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a543be-256b-47a5-84cd-573c950c3b93}" ma:internalName="TaxCatchAll" ma:showField="CatchAllData" ma:web="0367c797-eefb-4a03-88a6-a7f452ee2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48bc26-816f-4383-96de-b2d3b3d08d28">
      <Terms xmlns="http://schemas.microsoft.com/office/infopath/2007/PartnerControls"/>
    </lcf76f155ced4ddcb4097134ff3c332f>
    <TaxCatchAll xmlns="0367c797-eefb-4a03-88a6-a7f452ee2268" xsi:nil="true"/>
    <SharedWithUsers xmlns="0367c797-eefb-4a03-88a6-a7f452ee2268">
      <UserInfo>
        <DisplayName>Chris Hathaway</DisplayName>
        <AccountId>47</AccountId>
        <AccountType/>
      </UserInfo>
      <UserInfo>
        <DisplayName>Madeline Marucha</DisplayName>
        <AccountId>387</AccountId>
        <AccountType/>
      </UserInfo>
    </SharedWithUsers>
  </documentManagement>
</p:properties>
</file>

<file path=customXml/itemProps1.xml><?xml version="1.0" encoding="utf-8"?>
<ds:datastoreItem xmlns:ds="http://schemas.openxmlformats.org/officeDocument/2006/customXml" ds:itemID="{03FB979D-D373-4E28-ADA0-91EF4EC0721A}">
  <ds:schemaRefs>
    <ds:schemaRef ds:uri="http://schemas.microsoft.com/sharepoint/v3/contenttype/forms"/>
  </ds:schemaRefs>
</ds:datastoreItem>
</file>

<file path=customXml/itemProps2.xml><?xml version="1.0" encoding="utf-8"?>
<ds:datastoreItem xmlns:ds="http://schemas.openxmlformats.org/officeDocument/2006/customXml" ds:itemID="{AD9E775F-A91B-4CFF-9D74-BB11E9FFF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8bc26-816f-4383-96de-b2d3b3d08d28"/>
    <ds:schemaRef ds:uri="0367c797-eefb-4a03-88a6-a7f452ee2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63B2F-EFD9-45BA-86BB-DE9B9991C092}">
  <ds:schemaRefs>
    <ds:schemaRef ds:uri="http://schemas.microsoft.com/office/2006/metadata/properties"/>
    <ds:schemaRef ds:uri="http://schemas.microsoft.com/office/infopath/2007/PartnerControls"/>
    <ds:schemaRef ds:uri="0d48bc26-816f-4383-96de-b2d3b3d08d28"/>
    <ds:schemaRef ds:uri="0367c797-eefb-4a03-88a6-a7f452ee2268"/>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22</Pages>
  <Words>7902</Words>
  <Characters>43226</Characters>
  <Application>Microsoft Office Word</Application>
  <DocSecurity>0</DocSecurity>
  <Lines>960</Lines>
  <Paragraphs>763</Paragraphs>
  <ScaleCrop>false</ScaleCrop>
  <Company/>
  <LinksUpToDate>false</LinksUpToDate>
  <CharactersWithSpaces>50365</CharactersWithSpaces>
  <SharedDoc>false</SharedDoc>
  <HLinks>
    <vt:vector size="312" baseType="variant">
      <vt:variant>
        <vt:i4>3604528</vt:i4>
      </vt:variant>
      <vt:variant>
        <vt:i4>228</vt:i4>
      </vt:variant>
      <vt:variant>
        <vt:i4>0</vt:i4>
      </vt:variant>
      <vt:variant>
        <vt:i4>5</vt:i4>
      </vt:variant>
      <vt:variant>
        <vt:lpwstr>https://estuarypartnership.app.neoncrm.com/track//servlet/DisplayLink?orgId=estuarypartnership&amp;%7b%7bemailTrackingId%7d%7d&amp;%7b%7bsecureId%7d%7d&amp;linkId=120241&amp;targetUrl=https://www.thereflector.com/stories/little-lampreys-a-big-part-of-east-fork-recovery-efforts,322335</vt:lpwstr>
      </vt:variant>
      <vt:variant>
        <vt:lpwstr/>
      </vt:variant>
      <vt:variant>
        <vt:i4>7471209</vt:i4>
      </vt:variant>
      <vt:variant>
        <vt:i4>225</vt:i4>
      </vt:variant>
      <vt:variant>
        <vt:i4>0</vt:i4>
      </vt:variant>
      <vt:variant>
        <vt:i4>5</vt:i4>
      </vt:variant>
      <vt:variant>
        <vt:lpwstr>https://estuarypartnership.app.neoncrm.com/track//servlet/DisplayLink?orgId=estuarypartnership&amp;%7b%7bemailTrackingId%7d%7d&amp;%7b%7bsecureId%7d%7d&amp;linkId=112917&amp;targetUrl=https://lacamasmagazine.com/2023/06/washougal-educator-wins-teacher-of-the-year-embraces-job-readiness-lessons.html</vt:lpwstr>
      </vt:variant>
      <vt:variant>
        <vt:lpwstr/>
      </vt:variant>
      <vt:variant>
        <vt:i4>2490492</vt:i4>
      </vt:variant>
      <vt:variant>
        <vt:i4>222</vt:i4>
      </vt:variant>
      <vt:variant>
        <vt:i4>0</vt:i4>
      </vt:variant>
      <vt:variant>
        <vt:i4>5</vt:i4>
      </vt:variant>
      <vt:variant>
        <vt:lpwstr>https://estuarypartnership.app.neoncrm.com/track//servlet/DisplayLink?orgId=estuarypartnership&amp;%7b%7bemailTrackingId%7d%7d&amp;%7b%7bsecureId%7d%7d&amp;linkId=112931&amp;targetUrl=https://www.portvanusa.com/environment/port-assists-estuary-partnership-with-grattix-project/</vt:lpwstr>
      </vt:variant>
      <vt:variant>
        <vt:lpwstr/>
      </vt:variant>
      <vt:variant>
        <vt:i4>3211319</vt:i4>
      </vt:variant>
      <vt:variant>
        <vt:i4>219</vt:i4>
      </vt:variant>
      <vt:variant>
        <vt:i4>0</vt:i4>
      </vt:variant>
      <vt:variant>
        <vt:i4>5</vt:i4>
      </vt:variant>
      <vt:variant>
        <vt:lpwstr>https://estuarypartnership.app.neoncrm.com/track//servlet/DisplayLink?orgId=estuarypartnership&amp;%7b%7bemailTrackingId%7d%7d&amp;%7b%7bsecureId%7d%7d&amp;linkId=112934&amp;targetUrl=https://www.columbian.com/news/2023/jun/09/columbia-river-lamprey-critically-imperiled/</vt:lpwstr>
      </vt:variant>
      <vt:variant>
        <vt:lpwstr/>
      </vt:variant>
      <vt:variant>
        <vt:i4>7995449</vt:i4>
      </vt:variant>
      <vt:variant>
        <vt:i4>216</vt:i4>
      </vt:variant>
      <vt:variant>
        <vt:i4>0</vt:i4>
      </vt:variant>
      <vt:variant>
        <vt:i4>5</vt:i4>
      </vt:variant>
      <vt:variant>
        <vt:lpwstr>https://estuarypartnership.app.neoncrm.com/track//servlet/DisplayLink?orgId=estuarypartnership&amp;%7b%7bemailTrackingId%7d%7d&amp;%7b%7bsecureId%7d%7d&amp;linkId=106628&amp;targetUrl=https://www.waheagle.com/story/2023/06/01/news/westend-residents-participate-in-workshop-to-address-grays-bay-issues/22384.html</vt:lpwstr>
      </vt:variant>
      <vt:variant>
        <vt:lpwstr/>
      </vt:variant>
      <vt:variant>
        <vt:i4>5898258</vt:i4>
      </vt:variant>
      <vt:variant>
        <vt:i4>213</vt:i4>
      </vt:variant>
      <vt:variant>
        <vt:i4>0</vt:i4>
      </vt:variant>
      <vt:variant>
        <vt:i4>5</vt:i4>
      </vt:variant>
      <vt:variant>
        <vt:lpwstr>https://estuarypartnership.app.neoncrm.com/track//servlet/DisplayLink?orgId=estuarypartnership&amp;%7b%7bemailTrackingId%7d%7d&amp;%7b%7bsecureId%7d%7d&amp;linkId=106626&amp;targetUrl=https://www.woodlandschools.org/page/7605?cat=wsd</vt:lpwstr>
      </vt:variant>
      <vt:variant>
        <vt:lpwstr/>
      </vt:variant>
      <vt:variant>
        <vt:i4>7274595</vt:i4>
      </vt:variant>
      <vt:variant>
        <vt:i4>210</vt:i4>
      </vt:variant>
      <vt:variant>
        <vt:i4>0</vt:i4>
      </vt:variant>
      <vt:variant>
        <vt:i4>5</vt:i4>
      </vt:variant>
      <vt:variant>
        <vt:lpwstr>https://estuarypartnership.app.neoncrm.com/track//servlet/DisplayLink?orgId=estuarypartnership&amp;%7b%7bemailTrackingId%7d%7d&amp;%7b%7bsecureId%7d%7d&amp;linkId=106637&amp;targetUrl=https://www.waheagle.com/story/2023/05/25/wahkiakum-people/downriver-dispatches/22359.html</vt:lpwstr>
      </vt:variant>
      <vt:variant>
        <vt:lpwstr/>
      </vt:variant>
      <vt:variant>
        <vt:i4>4718676</vt:i4>
      </vt:variant>
      <vt:variant>
        <vt:i4>207</vt:i4>
      </vt:variant>
      <vt:variant>
        <vt:i4>0</vt:i4>
      </vt:variant>
      <vt:variant>
        <vt:i4>5</vt:i4>
      </vt:variant>
      <vt:variant>
        <vt:lpwstr>https://www.linkedin.com/feed/update/urn:li:activity:7084663022241132544</vt:lpwstr>
      </vt:variant>
      <vt:variant>
        <vt:lpwstr/>
      </vt:variant>
      <vt:variant>
        <vt:i4>2359328</vt:i4>
      </vt:variant>
      <vt:variant>
        <vt:i4>204</vt:i4>
      </vt:variant>
      <vt:variant>
        <vt:i4>0</vt:i4>
      </vt:variant>
      <vt:variant>
        <vt:i4>5</vt:i4>
      </vt:variant>
      <vt:variant>
        <vt:lpwstr>https://twitter.com/ColumbiaEstuary/status/1674196343018131456</vt:lpwstr>
      </vt:variant>
      <vt:variant>
        <vt:lpwstr/>
      </vt:variant>
      <vt:variant>
        <vt:i4>655449</vt:i4>
      </vt:variant>
      <vt:variant>
        <vt:i4>201</vt:i4>
      </vt:variant>
      <vt:variant>
        <vt:i4>0</vt:i4>
      </vt:variant>
      <vt:variant>
        <vt:i4>5</vt:i4>
      </vt:variant>
      <vt:variant>
        <vt:lpwstr>https://www.instagram.com/p/CvivfWEvX1R/</vt:lpwstr>
      </vt:variant>
      <vt:variant>
        <vt:lpwstr/>
      </vt:variant>
      <vt:variant>
        <vt:i4>1245195</vt:i4>
      </vt:variant>
      <vt:variant>
        <vt:i4>198</vt:i4>
      </vt:variant>
      <vt:variant>
        <vt:i4>0</vt:i4>
      </vt:variant>
      <vt:variant>
        <vt:i4>5</vt:i4>
      </vt:variant>
      <vt:variant>
        <vt:lpwstr>https://www.facebook.com/estuarypartnership/posts/pfbid0SGNWA2uw5wiF5THy1oWdRHmXgdUG8BFHzy9knLDNFXWRjznJR8sPp9axr6LzanWhl</vt:lpwstr>
      </vt:variant>
      <vt:variant>
        <vt:lpwstr/>
      </vt:variant>
      <vt:variant>
        <vt:i4>1835084</vt:i4>
      </vt:variant>
      <vt:variant>
        <vt:i4>195</vt:i4>
      </vt:variant>
      <vt:variant>
        <vt:i4>0</vt:i4>
      </vt:variant>
      <vt:variant>
        <vt:i4>5</vt:i4>
      </vt:variant>
      <vt:variant>
        <vt:lpwstr>https://www.facebook.com/estuarypartnership/posts/pfbid0LUYt2q6xMAWrJ6hzqayrPf1fyMKxMiYALXE2cNWyiPFvrSj3dsWtamPP5Se1zvzQl</vt:lpwstr>
      </vt:variant>
      <vt:variant>
        <vt:lpwstr/>
      </vt:variant>
      <vt:variant>
        <vt:i4>1769567</vt:i4>
      </vt:variant>
      <vt:variant>
        <vt:i4>192</vt:i4>
      </vt:variant>
      <vt:variant>
        <vt:i4>0</vt:i4>
      </vt:variant>
      <vt:variant>
        <vt:i4>5</vt:i4>
      </vt:variant>
      <vt:variant>
        <vt:lpwstr>https://cbo.io/bidapp/index.php?slug=lcep</vt:lpwstr>
      </vt:variant>
      <vt:variant>
        <vt:lpwstr/>
      </vt:variant>
      <vt:variant>
        <vt:i4>720979</vt:i4>
      </vt:variant>
      <vt:variant>
        <vt:i4>189</vt:i4>
      </vt:variant>
      <vt:variant>
        <vt:i4>0</vt:i4>
      </vt:variant>
      <vt:variant>
        <vt:i4>5</vt:i4>
      </vt:variant>
      <vt:variant>
        <vt:lpwstr>https://cbo.io/tickets/purchase_tickets.php?slug=lcep&amp;form_name=tix</vt:lpwstr>
      </vt:variant>
      <vt:variant>
        <vt:lpwstr/>
      </vt:variant>
      <vt:variant>
        <vt:i4>8257589</vt:i4>
      </vt:variant>
      <vt:variant>
        <vt:i4>186</vt:i4>
      </vt:variant>
      <vt:variant>
        <vt:i4>0</vt:i4>
      </vt:variant>
      <vt:variant>
        <vt:i4>5</vt:i4>
      </vt:variant>
      <vt:variant>
        <vt:lpwstr>https://public.tableau.com/app/profile/sarah.ann.kidd/viz/ColumbiaCountyWaterQualityMonitoringProgramDashboard/CCSWCDWaterQualityReportSummary</vt:lpwstr>
      </vt:variant>
      <vt:variant>
        <vt:lpwstr/>
      </vt:variant>
      <vt:variant>
        <vt:i4>3407936</vt:i4>
      </vt:variant>
      <vt:variant>
        <vt:i4>183</vt:i4>
      </vt:variant>
      <vt:variant>
        <vt:i4>0</vt:i4>
      </vt:variant>
      <vt:variant>
        <vt:i4>5</vt:i4>
      </vt:variant>
      <vt:variant>
        <vt:lpwstr>https://estuarypartnership.sharepoint.com/:b:/s/Monitoring/Eexf402kIjpPnVHRVWn_V1UB8XvygIxc-Mtr8w9djCZzZg?e=a24uWS</vt:lpwstr>
      </vt:variant>
      <vt:variant>
        <vt:lpwstr/>
      </vt:variant>
      <vt:variant>
        <vt:i4>1835077</vt:i4>
      </vt:variant>
      <vt:variant>
        <vt:i4>180</vt:i4>
      </vt:variant>
      <vt:variant>
        <vt:i4>0</vt:i4>
      </vt:variant>
      <vt:variant>
        <vt:i4>5</vt:i4>
      </vt:variant>
      <vt:variant>
        <vt:lpwstr>https://www.estuarypartnership.org/columbia-river-estuary-conference-2023</vt:lpwstr>
      </vt:variant>
      <vt:variant>
        <vt:lpwstr/>
      </vt:variant>
      <vt:variant>
        <vt:i4>7995426</vt:i4>
      </vt:variant>
      <vt:variant>
        <vt:i4>177</vt:i4>
      </vt:variant>
      <vt:variant>
        <vt:i4>0</vt:i4>
      </vt:variant>
      <vt:variant>
        <vt:i4>5</vt:i4>
      </vt:variant>
      <vt:variant>
        <vt:lpwstr>https://www.estuarypartnership.org/sites/default/files/2023-05/Federal Form 990 Board Member Questionnaire 2023.pdf</vt:lpwstr>
      </vt:variant>
      <vt:variant>
        <vt:lpwstr/>
      </vt:variant>
      <vt:variant>
        <vt:i4>5963867</vt:i4>
      </vt:variant>
      <vt:variant>
        <vt:i4>174</vt:i4>
      </vt:variant>
      <vt:variant>
        <vt:i4>0</vt:i4>
      </vt:variant>
      <vt:variant>
        <vt:i4>5</vt:i4>
      </vt:variant>
      <vt:variant>
        <vt:lpwstr>https://www.estuarypartnership.org/sites/default/files/2023-05/Final Draft Equity Plan_REVISED_5.11.2023.pdf</vt:lpwstr>
      </vt:variant>
      <vt:variant>
        <vt:lpwstr/>
      </vt:variant>
      <vt:variant>
        <vt:i4>1507410</vt:i4>
      </vt:variant>
      <vt:variant>
        <vt:i4>171</vt:i4>
      </vt:variant>
      <vt:variant>
        <vt:i4>0</vt:i4>
      </vt:variant>
      <vt:variant>
        <vt:i4>5</vt:i4>
      </vt:variant>
      <vt:variant>
        <vt:lpwstr>https://www.estuarypartnership.org/sites/default/files/2023-05/ORG Budget Workbook 25.pdf</vt:lpwstr>
      </vt:variant>
      <vt:variant>
        <vt:lpwstr/>
      </vt:variant>
      <vt:variant>
        <vt:i4>1507411</vt:i4>
      </vt:variant>
      <vt:variant>
        <vt:i4>168</vt:i4>
      </vt:variant>
      <vt:variant>
        <vt:i4>0</vt:i4>
      </vt:variant>
      <vt:variant>
        <vt:i4>5</vt:i4>
      </vt:variant>
      <vt:variant>
        <vt:lpwstr>https://www.estuarypartnership.org/sites/default/files/2023-05/ORG Budget Workbook 24.pdf</vt:lpwstr>
      </vt:variant>
      <vt:variant>
        <vt:lpwstr/>
      </vt:variant>
      <vt:variant>
        <vt:i4>5111812</vt:i4>
      </vt:variant>
      <vt:variant>
        <vt:i4>165</vt:i4>
      </vt:variant>
      <vt:variant>
        <vt:i4>0</vt:i4>
      </vt:variant>
      <vt:variant>
        <vt:i4>5</vt:i4>
      </vt:variant>
      <vt:variant>
        <vt:lpwstr>https://www.estuarypartnership.org/sites/default/files/2023-05/FY24 BIL Workplan and Budget_LCEP_REV 5.2.23.pdf</vt:lpwstr>
      </vt:variant>
      <vt:variant>
        <vt:lpwstr/>
      </vt:variant>
      <vt:variant>
        <vt:i4>3276808</vt:i4>
      </vt:variant>
      <vt:variant>
        <vt:i4>162</vt:i4>
      </vt:variant>
      <vt:variant>
        <vt:i4>0</vt:i4>
      </vt:variant>
      <vt:variant>
        <vt:i4>5</vt:i4>
      </vt:variant>
      <vt:variant>
        <vt:lpwstr>https://www.estuarypartnership.org/sites/default/files/2023-05/FINAL DRAFT EPA Workplan_23.25_for review_0.pdf</vt:lpwstr>
      </vt:variant>
      <vt:variant>
        <vt:lpwstr/>
      </vt:variant>
      <vt:variant>
        <vt:i4>262145</vt:i4>
      </vt:variant>
      <vt:variant>
        <vt:i4>159</vt:i4>
      </vt:variant>
      <vt:variant>
        <vt:i4>0</vt:i4>
      </vt:variant>
      <vt:variant>
        <vt:i4>5</vt:i4>
      </vt:variant>
      <vt:variant>
        <vt:lpwstr>https://www.estuarypartnership.org/sites/default/files/2023-05/Proposed Board Schedule 23.24.pdf</vt:lpwstr>
      </vt:variant>
      <vt:variant>
        <vt:lpwstr/>
      </vt:variant>
      <vt:variant>
        <vt:i4>6946886</vt:i4>
      </vt:variant>
      <vt:variant>
        <vt:i4>156</vt:i4>
      </vt:variant>
      <vt:variant>
        <vt:i4>0</vt:i4>
      </vt:variant>
      <vt:variant>
        <vt:i4>5</vt:i4>
      </vt:variant>
      <vt:variant>
        <vt:lpwstr>https://www.estuarypartnership.org/sites/default/files/2023-05/Proposed Board Terms_2324.pdf</vt:lpwstr>
      </vt:variant>
      <vt:variant>
        <vt:lpwstr/>
      </vt:variant>
      <vt:variant>
        <vt:i4>7274587</vt:i4>
      </vt:variant>
      <vt:variant>
        <vt:i4>153</vt:i4>
      </vt:variant>
      <vt:variant>
        <vt:i4>0</vt:i4>
      </vt:variant>
      <vt:variant>
        <vt:i4>5</vt:i4>
      </vt:variant>
      <vt:variant>
        <vt:lpwstr>https://www.estuarypartnership.org/sites/default/files/2023-05/Holiday Pay Proposal_5.4.2023.pdf</vt:lpwstr>
      </vt:variant>
      <vt:variant>
        <vt:lpwstr/>
      </vt:variant>
      <vt:variant>
        <vt:i4>1114144</vt:i4>
      </vt:variant>
      <vt:variant>
        <vt:i4>150</vt:i4>
      </vt:variant>
      <vt:variant>
        <vt:i4>0</vt:i4>
      </vt:variant>
      <vt:variant>
        <vt:i4>5</vt:i4>
      </vt:variant>
      <vt:variant>
        <vt:lpwstr>https://www.estuarypartnership.org/sites/default/files/2023-05/Procurement Policy Update 2023_Exec Comm.pdf</vt:lpwstr>
      </vt:variant>
      <vt:variant>
        <vt:lpwstr/>
      </vt:variant>
      <vt:variant>
        <vt:i4>2818063</vt:i4>
      </vt:variant>
      <vt:variant>
        <vt:i4>147</vt:i4>
      </vt:variant>
      <vt:variant>
        <vt:i4>0</vt:i4>
      </vt:variant>
      <vt:variant>
        <vt:i4>5</vt:i4>
      </vt:variant>
      <vt:variant>
        <vt:lpwstr>https://teams.microsoft.com/l/meetup-join/19%3ameeting_OGU4NDcwYTEtOWJhZi00NmUwLTgyYjEtMmY0YzA2YTNjNmI4%40thread.v2/0?context=%7b%22Tid%22%3a%229aff84ff-9e53-4d8d-a7ab-a31c8ec2f150%22%2c%22Oid%22%3a%225a804c55-d79c-4dc7-a90d-85d29e98e1e0%22%7d</vt:lpwstr>
      </vt:variant>
      <vt:variant>
        <vt:lpwstr/>
      </vt:variant>
      <vt:variant>
        <vt:i4>1572918</vt:i4>
      </vt:variant>
      <vt:variant>
        <vt:i4>140</vt:i4>
      </vt:variant>
      <vt:variant>
        <vt:i4>0</vt:i4>
      </vt:variant>
      <vt:variant>
        <vt:i4>5</vt:i4>
      </vt:variant>
      <vt:variant>
        <vt:lpwstr/>
      </vt:variant>
      <vt:variant>
        <vt:lpwstr>_Toc145516384</vt:lpwstr>
      </vt:variant>
      <vt:variant>
        <vt:i4>1572918</vt:i4>
      </vt:variant>
      <vt:variant>
        <vt:i4>134</vt:i4>
      </vt:variant>
      <vt:variant>
        <vt:i4>0</vt:i4>
      </vt:variant>
      <vt:variant>
        <vt:i4>5</vt:i4>
      </vt:variant>
      <vt:variant>
        <vt:lpwstr/>
      </vt:variant>
      <vt:variant>
        <vt:lpwstr>_Toc145516383</vt:lpwstr>
      </vt:variant>
      <vt:variant>
        <vt:i4>1572918</vt:i4>
      </vt:variant>
      <vt:variant>
        <vt:i4>128</vt:i4>
      </vt:variant>
      <vt:variant>
        <vt:i4>0</vt:i4>
      </vt:variant>
      <vt:variant>
        <vt:i4>5</vt:i4>
      </vt:variant>
      <vt:variant>
        <vt:lpwstr/>
      </vt:variant>
      <vt:variant>
        <vt:lpwstr>_Toc145516382</vt:lpwstr>
      </vt:variant>
      <vt:variant>
        <vt:i4>1572918</vt:i4>
      </vt:variant>
      <vt:variant>
        <vt:i4>122</vt:i4>
      </vt:variant>
      <vt:variant>
        <vt:i4>0</vt:i4>
      </vt:variant>
      <vt:variant>
        <vt:i4>5</vt:i4>
      </vt:variant>
      <vt:variant>
        <vt:lpwstr/>
      </vt:variant>
      <vt:variant>
        <vt:lpwstr>_Toc145516381</vt:lpwstr>
      </vt:variant>
      <vt:variant>
        <vt:i4>1572918</vt:i4>
      </vt:variant>
      <vt:variant>
        <vt:i4>116</vt:i4>
      </vt:variant>
      <vt:variant>
        <vt:i4>0</vt:i4>
      </vt:variant>
      <vt:variant>
        <vt:i4>5</vt:i4>
      </vt:variant>
      <vt:variant>
        <vt:lpwstr/>
      </vt:variant>
      <vt:variant>
        <vt:lpwstr>_Toc145516380</vt:lpwstr>
      </vt:variant>
      <vt:variant>
        <vt:i4>1507382</vt:i4>
      </vt:variant>
      <vt:variant>
        <vt:i4>110</vt:i4>
      </vt:variant>
      <vt:variant>
        <vt:i4>0</vt:i4>
      </vt:variant>
      <vt:variant>
        <vt:i4>5</vt:i4>
      </vt:variant>
      <vt:variant>
        <vt:lpwstr/>
      </vt:variant>
      <vt:variant>
        <vt:lpwstr>_Toc145516379</vt:lpwstr>
      </vt:variant>
      <vt:variant>
        <vt:i4>1507382</vt:i4>
      </vt:variant>
      <vt:variant>
        <vt:i4>104</vt:i4>
      </vt:variant>
      <vt:variant>
        <vt:i4>0</vt:i4>
      </vt:variant>
      <vt:variant>
        <vt:i4>5</vt:i4>
      </vt:variant>
      <vt:variant>
        <vt:lpwstr/>
      </vt:variant>
      <vt:variant>
        <vt:lpwstr>_Toc145516378</vt:lpwstr>
      </vt:variant>
      <vt:variant>
        <vt:i4>1507382</vt:i4>
      </vt:variant>
      <vt:variant>
        <vt:i4>98</vt:i4>
      </vt:variant>
      <vt:variant>
        <vt:i4>0</vt:i4>
      </vt:variant>
      <vt:variant>
        <vt:i4>5</vt:i4>
      </vt:variant>
      <vt:variant>
        <vt:lpwstr/>
      </vt:variant>
      <vt:variant>
        <vt:lpwstr>_Toc145516377</vt:lpwstr>
      </vt:variant>
      <vt:variant>
        <vt:i4>1507382</vt:i4>
      </vt:variant>
      <vt:variant>
        <vt:i4>92</vt:i4>
      </vt:variant>
      <vt:variant>
        <vt:i4>0</vt:i4>
      </vt:variant>
      <vt:variant>
        <vt:i4>5</vt:i4>
      </vt:variant>
      <vt:variant>
        <vt:lpwstr/>
      </vt:variant>
      <vt:variant>
        <vt:lpwstr>_Toc145516376</vt:lpwstr>
      </vt:variant>
      <vt:variant>
        <vt:i4>1507382</vt:i4>
      </vt:variant>
      <vt:variant>
        <vt:i4>86</vt:i4>
      </vt:variant>
      <vt:variant>
        <vt:i4>0</vt:i4>
      </vt:variant>
      <vt:variant>
        <vt:i4>5</vt:i4>
      </vt:variant>
      <vt:variant>
        <vt:lpwstr/>
      </vt:variant>
      <vt:variant>
        <vt:lpwstr>_Toc145516375</vt:lpwstr>
      </vt:variant>
      <vt:variant>
        <vt:i4>1507382</vt:i4>
      </vt:variant>
      <vt:variant>
        <vt:i4>80</vt:i4>
      </vt:variant>
      <vt:variant>
        <vt:i4>0</vt:i4>
      </vt:variant>
      <vt:variant>
        <vt:i4>5</vt:i4>
      </vt:variant>
      <vt:variant>
        <vt:lpwstr/>
      </vt:variant>
      <vt:variant>
        <vt:lpwstr>_Toc145516374</vt:lpwstr>
      </vt:variant>
      <vt:variant>
        <vt:i4>1507382</vt:i4>
      </vt:variant>
      <vt:variant>
        <vt:i4>74</vt:i4>
      </vt:variant>
      <vt:variant>
        <vt:i4>0</vt:i4>
      </vt:variant>
      <vt:variant>
        <vt:i4>5</vt:i4>
      </vt:variant>
      <vt:variant>
        <vt:lpwstr/>
      </vt:variant>
      <vt:variant>
        <vt:lpwstr>_Toc145516373</vt:lpwstr>
      </vt:variant>
      <vt:variant>
        <vt:i4>1507382</vt:i4>
      </vt:variant>
      <vt:variant>
        <vt:i4>68</vt:i4>
      </vt:variant>
      <vt:variant>
        <vt:i4>0</vt:i4>
      </vt:variant>
      <vt:variant>
        <vt:i4>5</vt:i4>
      </vt:variant>
      <vt:variant>
        <vt:lpwstr/>
      </vt:variant>
      <vt:variant>
        <vt:lpwstr>_Toc145516372</vt:lpwstr>
      </vt:variant>
      <vt:variant>
        <vt:i4>1507382</vt:i4>
      </vt:variant>
      <vt:variant>
        <vt:i4>62</vt:i4>
      </vt:variant>
      <vt:variant>
        <vt:i4>0</vt:i4>
      </vt:variant>
      <vt:variant>
        <vt:i4>5</vt:i4>
      </vt:variant>
      <vt:variant>
        <vt:lpwstr/>
      </vt:variant>
      <vt:variant>
        <vt:lpwstr>_Toc145516371</vt:lpwstr>
      </vt:variant>
      <vt:variant>
        <vt:i4>1507382</vt:i4>
      </vt:variant>
      <vt:variant>
        <vt:i4>56</vt:i4>
      </vt:variant>
      <vt:variant>
        <vt:i4>0</vt:i4>
      </vt:variant>
      <vt:variant>
        <vt:i4>5</vt:i4>
      </vt:variant>
      <vt:variant>
        <vt:lpwstr/>
      </vt:variant>
      <vt:variant>
        <vt:lpwstr>_Toc145516370</vt:lpwstr>
      </vt:variant>
      <vt:variant>
        <vt:i4>1441846</vt:i4>
      </vt:variant>
      <vt:variant>
        <vt:i4>50</vt:i4>
      </vt:variant>
      <vt:variant>
        <vt:i4>0</vt:i4>
      </vt:variant>
      <vt:variant>
        <vt:i4>5</vt:i4>
      </vt:variant>
      <vt:variant>
        <vt:lpwstr/>
      </vt:variant>
      <vt:variant>
        <vt:lpwstr>_Toc145516369</vt:lpwstr>
      </vt:variant>
      <vt:variant>
        <vt:i4>1441846</vt:i4>
      </vt:variant>
      <vt:variant>
        <vt:i4>44</vt:i4>
      </vt:variant>
      <vt:variant>
        <vt:i4>0</vt:i4>
      </vt:variant>
      <vt:variant>
        <vt:i4>5</vt:i4>
      </vt:variant>
      <vt:variant>
        <vt:lpwstr/>
      </vt:variant>
      <vt:variant>
        <vt:lpwstr>_Toc145516368</vt:lpwstr>
      </vt:variant>
      <vt:variant>
        <vt:i4>1441846</vt:i4>
      </vt:variant>
      <vt:variant>
        <vt:i4>38</vt:i4>
      </vt:variant>
      <vt:variant>
        <vt:i4>0</vt:i4>
      </vt:variant>
      <vt:variant>
        <vt:i4>5</vt:i4>
      </vt:variant>
      <vt:variant>
        <vt:lpwstr/>
      </vt:variant>
      <vt:variant>
        <vt:lpwstr>_Toc145516367</vt:lpwstr>
      </vt:variant>
      <vt:variant>
        <vt:i4>1441846</vt:i4>
      </vt:variant>
      <vt:variant>
        <vt:i4>32</vt:i4>
      </vt:variant>
      <vt:variant>
        <vt:i4>0</vt:i4>
      </vt:variant>
      <vt:variant>
        <vt:i4>5</vt:i4>
      </vt:variant>
      <vt:variant>
        <vt:lpwstr/>
      </vt:variant>
      <vt:variant>
        <vt:lpwstr>_Toc145516366</vt:lpwstr>
      </vt:variant>
      <vt:variant>
        <vt:i4>1441846</vt:i4>
      </vt:variant>
      <vt:variant>
        <vt:i4>26</vt:i4>
      </vt:variant>
      <vt:variant>
        <vt:i4>0</vt:i4>
      </vt:variant>
      <vt:variant>
        <vt:i4>5</vt:i4>
      </vt:variant>
      <vt:variant>
        <vt:lpwstr/>
      </vt:variant>
      <vt:variant>
        <vt:lpwstr>_Toc145516365</vt:lpwstr>
      </vt:variant>
      <vt:variant>
        <vt:i4>1441846</vt:i4>
      </vt:variant>
      <vt:variant>
        <vt:i4>20</vt:i4>
      </vt:variant>
      <vt:variant>
        <vt:i4>0</vt:i4>
      </vt:variant>
      <vt:variant>
        <vt:i4>5</vt:i4>
      </vt:variant>
      <vt:variant>
        <vt:lpwstr/>
      </vt:variant>
      <vt:variant>
        <vt:lpwstr>_Toc145516364</vt:lpwstr>
      </vt:variant>
      <vt:variant>
        <vt:i4>1441846</vt:i4>
      </vt:variant>
      <vt:variant>
        <vt:i4>14</vt:i4>
      </vt:variant>
      <vt:variant>
        <vt:i4>0</vt:i4>
      </vt:variant>
      <vt:variant>
        <vt:i4>5</vt:i4>
      </vt:variant>
      <vt:variant>
        <vt:lpwstr/>
      </vt:variant>
      <vt:variant>
        <vt:lpwstr>_Toc145516363</vt:lpwstr>
      </vt:variant>
      <vt:variant>
        <vt:i4>1441846</vt:i4>
      </vt:variant>
      <vt:variant>
        <vt:i4>8</vt:i4>
      </vt:variant>
      <vt:variant>
        <vt:i4>0</vt:i4>
      </vt:variant>
      <vt:variant>
        <vt:i4>5</vt:i4>
      </vt:variant>
      <vt:variant>
        <vt:lpwstr/>
      </vt:variant>
      <vt:variant>
        <vt:lpwstr>_Toc145516362</vt:lpwstr>
      </vt:variant>
      <vt:variant>
        <vt:i4>1441846</vt:i4>
      </vt:variant>
      <vt:variant>
        <vt:i4>2</vt:i4>
      </vt:variant>
      <vt:variant>
        <vt:i4>0</vt:i4>
      </vt:variant>
      <vt:variant>
        <vt:i4>5</vt:i4>
      </vt:variant>
      <vt:variant>
        <vt:lpwstr/>
      </vt:variant>
      <vt:variant>
        <vt:lpwstr>_Toc145516361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214</cp:revision>
  <dcterms:created xsi:type="dcterms:W3CDTF">2023-07-31T21:21:00Z</dcterms:created>
  <dcterms:modified xsi:type="dcterms:W3CDTF">2023-09-14T19:27:00Z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0x0101005334452D36DC774DADB9BEE150562E65</vt:lpwstr>
  </property>
  <property fmtid="{D5CDD505-2E9C-101B-9397-08002B2CF9AE}" pid="3" name="MediaServiceImageTags">
    <vt:lpwstr/>
  </property>
  <property fmtid="{D5CDD505-2E9C-101B-9397-08002B2CF9AE}" pid="4" name="GrammarlyDocumentId">
    <vt:lpwstr>c5e9af89c6e20bb98ca5a98a3cbc81f811b82f9cdf95886cf53789d8ba8f7761</vt:lpwstr>
  </property>
</Properties>
</file>