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E50F" w14:textId="48CDE872" w:rsidR="00E81380" w:rsidRPr="0037386E" w:rsidRDefault="00E81380">
      <w:pPr>
        <w:pStyle w:val="BodyText"/>
        <w:ind w:left="3306"/>
        <w:rPr>
          <w:rFonts w:asciiTheme="minorHAnsi" w:hAnsiTheme="minorHAnsi" w:cstheme="minorHAnsi"/>
          <w:sz w:val="20"/>
        </w:rPr>
      </w:pPr>
    </w:p>
    <w:p w14:paraId="1A638209" w14:textId="2EE29190" w:rsidR="00294E25" w:rsidRDefault="00294E25" w:rsidP="00556F3A">
      <w:pPr>
        <w:pStyle w:val="PosDesParagraph"/>
        <w:rPr>
          <w:b/>
          <w:color w:val="943634" w:themeColor="accent2" w:themeShade="BF"/>
          <w:sz w:val="24"/>
          <w:szCs w:val="24"/>
        </w:rPr>
      </w:pPr>
      <w:r w:rsidRPr="312432FB">
        <w:rPr>
          <w:b/>
          <w:color w:val="943634" w:themeColor="accent2" w:themeShade="BF"/>
          <w:sz w:val="24"/>
          <w:szCs w:val="24"/>
        </w:rPr>
        <w:t>Financial Account</w:t>
      </w:r>
      <w:r w:rsidR="001161CF" w:rsidRPr="312432FB">
        <w:rPr>
          <w:b/>
          <w:color w:val="943634" w:themeColor="accent2" w:themeShade="BF"/>
          <w:sz w:val="24"/>
          <w:szCs w:val="24"/>
        </w:rPr>
        <w:t xml:space="preserve">ing </w:t>
      </w:r>
      <w:r w:rsidR="004343A8" w:rsidRPr="312432FB">
        <w:rPr>
          <w:b/>
          <w:color w:val="943634" w:themeColor="accent2" w:themeShade="BF"/>
          <w:sz w:val="24"/>
          <w:szCs w:val="24"/>
        </w:rPr>
        <w:t>Coordinator</w:t>
      </w:r>
      <w:r w:rsidRPr="312432FB">
        <w:rPr>
          <w:b/>
          <w:color w:val="943634" w:themeColor="accent2" w:themeShade="BF"/>
          <w:sz w:val="24"/>
          <w:szCs w:val="24"/>
        </w:rPr>
        <w:t xml:space="preserve"> </w:t>
      </w:r>
    </w:p>
    <w:p w14:paraId="49CAD99E" w14:textId="14638647" w:rsidR="00E81380" w:rsidRPr="00556F3A" w:rsidRDefault="00910F17" w:rsidP="00556F3A">
      <w:pPr>
        <w:pStyle w:val="PosDesParagraph"/>
      </w:pPr>
      <w:r w:rsidRPr="00556F3A">
        <w:rPr>
          <w:rStyle w:val="PosDesHeadingChar"/>
        </w:rPr>
        <w:t>Pay</w:t>
      </w:r>
      <w:r w:rsidR="0074576D" w:rsidRPr="00556F3A">
        <w:rPr>
          <w:rStyle w:val="PosDesHeadingChar"/>
        </w:rPr>
        <w:t xml:space="preserve"> Range:</w:t>
      </w:r>
      <w:r w:rsidR="0074576D" w:rsidRPr="00556F3A">
        <w:t xml:space="preserve"> </w:t>
      </w:r>
      <w:r w:rsidR="7B53F27B" w:rsidRPr="0047316C">
        <w:t>$</w:t>
      </w:r>
      <w:r w:rsidR="00143866" w:rsidRPr="0047316C">
        <w:t>57,500 - $89,500</w:t>
      </w:r>
      <w:r w:rsidR="00A3690C" w:rsidRPr="0047316C">
        <w:rPr>
          <w:color w:val="FF0000"/>
        </w:rPr>
        <w:t xml:space="preserve"> </w:t>
      </w:r>
      <w:r w:rsidR="00A3690C" w:rsidRPr="0047316C">
        <w:t>Full Time Equivalent</w:t>
      </w:r>
    </w:p>
    <w:p w14:paraId="060B58CB" w14:textId="0574D5A4" w:rsidR="00E81380" w:rsidRPr="00556F3A" w:rsidRDefault="00336C78" w:rsidP="00556F3A">
      <w:pPr>
        <w:pStyle w:val="PosDesParagraph"/>
      </w:pPr>
      <w:r w:rsidRPr="00556F3A">
        <w:rPr>
          <w:rStyle w:val="PosDesHeadingChar"/>
        </w:rPr>
        <w:t>Job Classification</w:t>
      </w:r>
      <w:r w:rsidR="0074576D" w:rsidRPr="00556F3A">
        <w:rPr>
          <w:rStyle w:val="PosDesHeadingChar"/>
        </w:rPr>
        <w:t>:</w:t>
      </w:r>
      <w:r w:rsidR="0074576D" w:rsidRPr="00556F3A">
        <w:t xml:space="preserve"> Regular, </w:t>
      </w:r>
      <w:r w:rsidR="00A3690C">
        <w:t>E</w:t>
      </w:r>
      <w:r w:rsidR="00D13719" w:rsidRPr="00556F3A">
        <w:t>xempt</w:t>
      </w:r>
    </w:p>
    <w:p w14:paraId="0F4EF86F" w14:textId="5EF5A097" w:rsidR="001C7D7E" w:rsidRPr="00556F3A" w:rsidRDefault="00336C78" w:rsidP="00556F3A">
      <w:pPr>
        <w:pStyle w:val="PosDesParagraph"/>
      </w:pPr>
      <w:r w:rsidRPr="00556F3A">
        <w:rPr>
          <w:rStyle w:val="PosDesHeadingChar"/>
        </w:rPr>
        <w:t>Minimum Hours Required</w:t>
      </w:r>
      <w:r w:rsidR="001C7D7E" w:rsidRPr="00556F3A">
        <w:rPr>
          <w:rStyle w:val="PosDesHeadingChar"/>
        </w:rPr>
        <w:t>:</w:t>
      </w:r>
      <w:r w:rsidR="001C7D7E" w:rsidRPr="00556F3A">
        <w:t xml:space="preserve"> </w:t>
      </w:r>
      <w:r w:rsidR="00C71A74" w:rsidRPr="00556F3A">
        <w:t xml:space="preserve"> </w:t>
      </w:r>
      <w:r w:rsidR="00143866">
        <w:t>36</w:t>
      </w:r>
      <w:r w:rsidR="00143866" w:rsidRPr="00556F3A">
        <w:t xml:space="preserve"> </w:t>
      </w:r>
      <w:r w:rsidRPr="00556F3A">
        <w:t>hours per week</w:t>
      </w:r>
      <w:r w:rsidR="00C71A74" w:rsidRPr="00556F3A">
        <w:t xml:space="preserve">   </w:t>
      </w:r>
    </w:p>
    <w:p w14:paraId="493FDFD9" w14:textId="11F355F5" w:rsidR="00294E25" w:rsidRPr="00772256" w:rsidRDefault="0074576D" w:rsidP="00294E25">
      <w:pPr>
        <w:pStyle w:val="PosDesParagraph"/>
        <w:rPr>
          <w:i/>
          <w:strike/>
          <w:color w:val="FF0000"/>
          <w:szCs w:val="20"/>
        </w:rPr>
      </w:pPr>
      <w:r w:rsidRPr="00556F3A">
        <w:rPr>
          <w:rStyle w:val="PosDesHeadingChar"/>
        </w:rPr>
        <w:t>Supervisor:</w:t>
      </w:r>
      <w:r w:rsidRPr="00556F3A">
        <w:t xml:space="preserve">  </w:t>
      </w:r>
      <w:r w:rsidR="00294E25">
        <w:t>Executive Director</w:t>
      </w:r>
    </w:p>
    <w:p w14:paraId="753023D1" w14:textId="77777777" w:rsidR="00FE3C18" w:rsidRDefault="00FE3C18" w:rsidP="00556F3A">
      <w:pPr>
        <w:pStyle w:val="PosDesHeading"/>
      </w:pPr>
    </w:p>
    <w:p w14:paraId="7E7E23D9" w14:textId="7C737A84" w:rsidR="00336C78" w:rsidRPr="00556F3A" w:rsidRDefault="00336C78" w:rsidP="00556F3A">
      <w:pPr>
        <w:pStyle w:val="PosDesHeading"/>
      </w:pPr>
      <w:r w:rsidRPr="00556F3A">
        <w:t>POSITION SUMMARY</w:t>
      </w:r>
    </w:p>
    <w:p w14:paraId="03C3FA70" w14:textId="09352561" w:rsidR="00AD6877" w:rsidRPr="00556F3A" w:rsidRDefault="004D553D" w:rsidP="00556F3A">
      <w:pPr>
        <w:pStyle w:val="PosDesParagraph"/>
      </w:pPr>
      <w:r>
        <w:t>Employing generally accepted accounting principles, the person in this position has</w:t>
      </w:r>
      <w:r w:rsidR="003D6DB0">
        <w:t xml:space="preserve"> primary responsibilities for</w:t>
      </w:r>
      <w:r w:rsidR="00294E25">
        <w:t xml:space="preserve"> financial</w:t>
      </w:r>
      <w:r w:rsidR="002F55AD">
        <w:t xml:space="preserve"> accounting, management </w:t>
      </w:r>
      <w:r w:rsidR="00D90D86">
        <w:t>budgeting and reporting</w:t>
      </w:r>
      <w:r w:rsidR="002F55AD">
        <w:t>,</w:t>
      </w:r>
      <w:r w:rsidR="002B55FF">
        <w:t xml:space="preserve"> </w:t>
      </w:r>
      <w:r w:rsidR="003D6DB0">
        <w:t xml:space="preserve">the </w:t>
      </w:r>
      <w:r w:rsidR="002B55FF">
        <w:t>annual audit</w:t>
      </w:r>
      <w:r w:rsidR="00CB210B">
        <w:t>,</w:t>
      </w:r>
      <w:r w:rsidR="002B55FF">
        <w:t xml:space="preserve"> and some</w:t>
      </w:r>
      <w:r w:rsidR="00943513" w:rsidRPr="00556F3A">
        <w:t xml:space="preserve"> </w:t>
      </w:r>
      <w:r w:rsidR="004343A8">
        <w:t>bookkeeping</w:t>
      </w:r>
      <w:r w:rsidR="003D6DB0">
        <w:t>.</w:t>
      </w:r>
      <w:r w:rsidR="00D22C5E">
        <w:t xml:space="preserve">  </w:t>
      </w:r>
      <w:r w:rsidR="00294E25">
        <w:t>Th</w:t>
      </w:r>
      <w:r w:rsidR="00DC6570">
        <w:t>is person</w:t>
      </w:r>
      <w:r w:rsidR="00294E25">
        <w:t xml:space="preserve"> </w:t>
      </w:r>
      <w:r w:rsidR="00C602CD">
        <w:t xml:space="preserve">works closely </w:t>
      </w:r>
      <w:r w:rsidR="00294E25">
        <w:t xml:space="preserve">with the </w:t>
      </w:r>
      <w:r w:rsidR="00D90D86">
        <w:t>Cost</w:t>
      </w:r>
      <w:r w:rsidR="000137E2">
        <w:t xml:space="preserve"> </w:t>
      </w:r>
      <w:r w:rsidR="00294E25" w:rsidRPr="007A10E4">
        <w:t xml:space="preserve">Accounting Coordinator </w:t>
      </w:r>
      <w:r w:rsidR="00E16590">
        <w:t>to carry out</w:t>
      </w:r>
      <w:r w:rsidR="00594FE3">
        <w:t xml:space="preserve"> </w:t>
      </w:r>
      <w:r w:rsidR="00660DA8">
        <w:t>financial</w:t>
      </w:r>
      <w:r w:rsidR="009C6846">
        <w:t xml:space="preserve"> </w:t>
      </w:r>
      <w:r w:rsidR="00594FE3">
        <w:t xml:space="preserve">accounting </w:t>
      </w:r>
      <w:r w:rsidR="009C6846">
        <w:t>functions</w:t>
      </w:r>
      <w:r w:rsidR="00594FE3">
        <w:t xml:space="preserve"> </w:t>
      </w:r>
      <w:r w:rsidR="00FA3ED4">
        <w:t xml:space="preserve">for the organization and shares responsibility for aspects of program </w:t>
      </w:r>
      <w:r w:rsidR="00594FE3">
        <w:t>cost accounting activities</w:t>
      </w:r>
      <w:r w:rsidR="00660DA8">
        <w:t xml:space="preserve"> </w:t>
      </w:r>
      <w:r w:rsidR="00254AB7">
        <w:t>related to</w:t>
      </w:r>
      <w:r w:rsidR="0011404A">
        <w:t xml:space="preserve"> program</w:t>
      </w:r>
      <w:r w:rsidR="00594FE3">
        <w:t xml:space="preserve"> </w:t>
      </w:r>
      <w:r w:rsidR="00294E25">
        <w:t>tracking</w:t>
      </w:r>
      <w:r w:rsidR="004343A8">
        <w:t>,</w:t>
      </w:r>
      <w:r w:rsidR="00294E25">
        <w:t xml:space="preserve"> reporting</w:t>
      </w:r>
      <w:r w:rsidR="00594FE3">
        <w:t>, invoicing</w:t>
      </w:r>
      <w:r w:rsidR="00660DA8">
        <w:t>, and payroll</w:t>
      </w:r>
      <w:r w:rsidR="00294E25">
        <w:t>.</w:t>
      </w:r>
      <w:r w:rsidR="00294E25" w:rsidRPr="00294E25">
        <w:t xml:space="preserve"> </w:t>
      </w:r>
      <w:r w:rsidR="00294E25">
        <w:t xml:space="preserve"> </w:t>
      </w:r>
    </w:p>
    <w:p w14:paraId="4EB0131F" w14:textId="77777777" w:rsidR="002F6EA1" w:rsidRPr="00556F3A" w:rsidRDefault="002F6EA1" w:rsidP="00556F3A">
      <w:pPr>
        <w:pStyle w:val="PosDesParagraph"/>
      </w:pPr>
    </w:p>
    <w:p w14:paraId="06069AC1" w14:textId="29AD1F47" w:rsidR="00294E25" w:rsidRPr="009E70A9" w:rsidRDefault="002B55FF" w:rsidP="00294E25">
      <w:pPr>
        <w:pStyle w:val="PosDesParagraph"/>
        <w:rPr>
          <w:szCs w:val="20"/>
        </w:rPr>
      </w:pPr>
      <w:bookmarkStart w:id="0" w:name="_Hlk510011949"/>
      <w:r w:rsidRPr="00294E25">
        <w:t>This</w:t>
      </w:r>
      <w:r w:rsidRPr="00556F3A">
        <w:t xml:space="preserve"> position requires strong organizational skills</w:t>
      </w:r>
      <w:r w:rsidR="00C53E79">
        <w:t>, shared leadership,</w:t>
      </w:r>
      <w:r w:rsidR="00354ED0">
        <w:t xml:space="preserve"> </w:t>
      </w:r>
      <w:r w:rsidRPr="00556F3A">
        <w:t xml:space="preserve">attention to detail and </w:t>
      </w:r>
      <w:r w:rsidR="00C53E79">
        <w:t xml:space="preserve">the ability to work </w:t>
      </w:r>
      <w:r w:rsidR="003D6DB0">
        <w:t xml:space="preserve">both collaboratively and </w:t>
      </w:r>
      <w:r w:rsidR="00C53E79">
        <w:t>autonomously</w:t>
      </w:r>
      <w:r w:rsidRPr="00556F3A">
        <w:t>.</w:t>
      </w:r>
      <w:r>
        <w:t xml:space="preserve">  </w:t>
      </w:r>
      <w:r w:rsidR="00E16590">
        <w:rPr>
          <w:szCs w:val="20"/>
        </w:rPr>
        <w:t>Based</w:t>
      </w:r>
      <w:r w:rsidR="00354ED0">
        <w:rPr>
          <w:szCs w:val="20"/>
        </w:rPr>
        <w:t xml:space="preserve"> </w:t>
      </w:r>
      <w:r w:rsidR="00294E25" w:rsidRPr="009E70A9">
        <w:rPr>
          <w:szCs w:val="20"/>
        </w:rPr>
        <w:t>in the Estuary Partnership Portland office</w:t>
      </w:r>
      <w:r w:rsidR="00E16590">
        <w:rPr>
          <w:szCs w:val="20"/>
        </w:rPr>
        <w:t>, this position offers</w:t>
      </w:r>
      <w:r w:rsidR="00354ED0">
        <w:rPr>
          <w:szCs w:val="20"/>
        </w:rPr>
        <w:t xml:space="preserve"> </w:t>
      </w:r>
      <w:r w:rsidR="00294E25">
        <w:rPr>
          <w:szCs w:val="20"/>
        </w:rPr>
        <w:t xml:space="preserve">a flexible work schedule and work from home opportunities, </w:t>
      </w:r>
      <w:r>
        <w:rPr>
          <w:szCs w:val="20"/>
        </w:rPr>
        <w:t xml:space="preserve">with </w:t>
      </w:r>
      <w:r w:rsidR="00294E25" w:rsidRPr="009E70A9">
        <w:rPr>
          <w:szCs w:val="20"/>
        </w:rPr>
        <w:t xml:space="preserve">occasional </w:t>
      </w:r>
      <w:bookmarkEnd w:id="0"/>
      <w:r w:rsidR="00294E25" w:rsidRPr="009E70A9">
        <w:rPr>
          <w:szCs w:val="20"/>
        </w:rPr>
        <w:t>meetings or events outside of the office.</w:t>
      </w:r>
    </w:p>
    <w:p w14:paraId="51066C86" w14:textId="77777777" w:rsidR="00336C78" w:rsidRPr="00556F3A" w:rsidRDefault="00336C78" w:rsidP="00556F3A">
      <w:pPr>
        <w:pStyle w:val="PosDesParagraph"/>
      </w:pPr>
    </w:p>
    <w:p w14:paraId="393BFA40" w14:textId="77777777" w:rsidR="00FE3C18" w:rsidRPr="00FE3C18" w:rsidRDefault="00FE3C18" w:rsidP="00FE3C18">
      <w:pPr>
        <w:pStyle w:val="PosDesBullets"/>
        <w:numPr>
          <w:ilvl w:val="0"/>
          <w:numId w:val="0"/>
        </w:numPr>
        <w:ind w:left="360" w:hanging="360"/>
        <w:rPr>
          <w:b/>
        </w:rPr>
      </w:pPr>
      <w:bookmarkStart w:id="1" w:name="_Hlk2067294"/>
      <w:r w:rsidRPr="00FE3C18">
        <w:rPr>
          <w:b/>
        </w:rPr>
        <w:t xml:space="preserve">REQUIRED EXPERIENCE AND KNOWLEDGE </w:t>
      </w:r>
    </w:p>
    <w:bookmarkEnd w:id="1"/>
    <w:p w14:paraId="2BC1C206" w14:textId="6488C121" w:rsidR="00FF52AF" w:rsidRPr="00FF52AF" w:rsidRDefault="00143899" w:rsidP="000E2501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ind w:left="360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</w:rPr>
        <w:t>Four</w:t>
      </w:r>
      <w:r w:rsidRPr="000E2501">
        <w:rPr>
          <w:rFonts w:asciiTheme="minorHAnsi" w:hAnsiTheme="minorHAnsi" w:cstheme="minorHAnsi"/>
          <w:sz w:val="20"/>
        </w:rPr>
        <w:t xml:space="preserve"> </w:t>
      </w:r>
      <w:r w:rsidR="00910F17" w:rsidRPr="000E2501">
        <w:rPr>
          <w:rFonts w:asciiTheme="minorHAnsi" w:hAnsiTheme="minorHAnsi" w:cstheme="minorHAnsi"/>
          <w:sz w:val="20"/>
        </w:rPr>
        <w:t>years</w:t>
      </w:r>
      <w:r w:rsidR="0086083F">
        <w:rPr>
          <w:rFonts w:asciiTheme="minorHAnsi" w:hAnsiTheme="minorHAnsi" w:cstheme="minorHAnsi"/>
          <w:sz w:val="20"/>
        </w:rPr>
        <w:t xml:space="preserve"> </w:t>
      </w:r>
      <w:r w:rsidR="00910F17" w:rsidRPr="000E2501">
        <w:rPr>
          <w:rFonts w:asciiTheme="minorHAnsi" w:hAnsiTheme="minorHAnsi" w:cstheme="minorHAnsi"/>
          <w:sz w:val="20"/>
        </w:rPr>
        <w:t>performing bookkeeping, including accounts payable</w:t>
      </w:r>
      <w:r w:rsidR="007C7D56">
        <w:rPr>
          <w:rFonts w:asciiTheme="minorHAnsi" w:hAnsiTheme="minorHAnsi" w:cstheme="minorHAnsi"/>
          <w:sz w:val="20"/>
        </w:rPr>
        <w:t xml:space="preserve">, </w:t>
      </w:r>
      <w:r w:rsidR="00910F17" w:rsidRPr="000E2501">
        <w:rPr>
          <w:rFonts w:asciiTheme="minorHAnsi" w:hAnsiTheme="minorHAnsi" w:cstheme="minorHAnsi"/>
          <w:sz w:val="20"/>
        </w:rPr>
        <w:t>accounts receivable</w:t>
      </w:r>
      <w:r w:rsidR="007C7D56">
        <w:rPr>
          <w:rFonts w:asciiTheme="minorHAnsi" w:hAnsiTheme="minorHAnsi" w:cstheme="minorHAnsi"/>
          <w:sz w:val="20"/>
        </w:rPr>
        <w:t xml:space="preserve"> and invoicing</w:t>
      </w:r>
      <w:r w:rsidR="000763ED">
        <w:rPr>
          <w:rFonts w:asciiTheme="minorHAnsi" w:hAnsiTheme="minorHAnsi" w:cstheme="minorHAnsi"/>
          <w:sz w:val="20"/>
        </w:rPr>
        <w:t xml:space="preserve">, journal entry and </w:t>
      </w:r>
      <w:r w:rsidR="002E70EE">
        <w:rPr>
          <w:rFonts w:asciiTheme="minorHAnsi" w:hAnsiTheme="minorHAnsi" w:cstheme="minorHAnsi"/>
          <w:sz w:val="20"/>
        </w:rPr>
        <w:t xml:space="preserve">financial </w:t>
      </w:r>
      <w:r w:rsidR="000763ED">
        <w:rPr>
          <w:rFonts w:asciiTheme="minorHAnsi" w:hAnsiTheme="minorHAnsi" w:cstheme="minorHAnsi"/>
          <w:sz w:val="20"/>
        </w:rPr>
        <w:t>report preparation</w:t>
      </w:r>
      <w:r w:rsidR="00FF52AF">
        <w:rPr>
          <w:rFonts w:asciiTheme="minorHAnsi" w:hAnsiTheme="minorHAnsi" w:cstheme="minorHAnsi"/>
          <w:sz w:val="20"/>
        </w:rPr>
        <w:t>.</w:t>
      </w:r>
      <w:r w:rsidR="00420FA0">
        <w:rPr>
          <w:rFonts w:asciiTheme="minorHAnsi" w:hAnsiTheme="minorHAnsi" w:cstheme="minorHAnsi"/>
          <w:sz w:val="20"/>
        </w:rPr>
        <w:t xml:space="preserve">  </w:t>
      </w:r>
      <w:r w:rsidR="00FF52AF" w:rsidRPr="000E2501">
        <w:rPr>
          <w:rFonts w:asciiTheme="minorHAnsi" w:hAnsiTheme="minorHAnsi" w:cstheme="minorHAnsi"/>
          <w:sz w:val="20"/>
          <w:szCs w:val="24"/>
        </w:rPr>
        <w:t xml:space="preserve">A degree or course work in </w:t>
      </w:r>
      <w:r w:rsidR="00FF52AF">
        <w:rPr>
          <w:rFonts w:asciiTheme="minorHAnsi" w:hAnsiTheme="minorHAnsi" w:cstheme="minorHAnsi"/>
          <w:sz w:val="20"/>
          <w:szCs w:val="24"/>
        </w:rPr>
        <w:t xml:space="preserve">business administration or </w:t>
      </w:r>
      <w:r w:rsidR="00FF52AF" w:rsidRPr="000E2501">
        <w:rPr>
          <w:rFonts w:asciiTheme="minorHAnsi" w:hAnsiTheme="minorHAnsi" w:cstheme="minorHAnsi"/>
          <w:sz w:val="20"/>
          <w:szCs w:val="24"/>
        </w:rPr>
        <w:t>a related field can be included as experience.</w:t>
      </w:r>
    </w:p>
    <w:p w14:paraId="631418D7" w14:textId="5AF6A6B0" w:rsidR="000E2501" w:rsidRPr="00DC6570" w:rsidRDefault="00AD6C45" w:rsidP="000E2501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ind w:left="360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</w:rPr>
        <w:t xml:space="preserve">Experience working </w:t>
      </w:r>
      <w:r w:rsidR="002B55FF">
        <w:rPr>
          <w:rFonts w:asciiTheme="minorHAnsi" w:hAnsiTheme="minorHAnsi" w:cstheme="minorHAnsi"/>
          <w:sz w:val="20"/>
        </w:rPr>
        <w:t>in</w:t>
      </w:r>
      <w:r w:rsidR="00594FE3">
        <w:rPr>
          <w:rFonts w:asciiTheme="minorHAnsi" w:hAnsiTheme="minorHAnsi" w:cstheme="minorHAnsi"/>
          <w:sz w:val="20"/>
        </w:rPr>
        <w:t xml:space="preserve"> </w:t>
      </w:r>
      <w:r w:rsidR="00E95820">
        <w:rPr>
          <w:rFonts w:asciiTheme="minorHAnsi" w:hAnsiTheme="minorHAnsi" w:cstheme="minorHAnsi"/>
          <w:sz w:val="20"/>
        </w:rPr>
        <w:t xml:space="preserve">non-profit </w:t>
      </w:r>
      <w:r w:rsidR="00FF52AF">
        <w:rPr>
          <w:rFonts w:asciiTheme="minorHAnsi" w:hAnsiTheme="minorHAnsi" w:cstheme="minorHAnsi"/>
          <w:sz w:val="20"/>
        </w:rPr>
        <w:t>accounting</w:t>
      </w:r>
      <w:r w:rsidR="00660DA8">
        <w:rPr>
          <w:rFonts w:asciiTheme="minorHAnsi" w:hAnsiTheme="minorHAnsi" w:cstheme="minorHAnsi"/>
          <w:sz w:val="20"/>
        </w:rPr>
        <w:t xml:space="preserve">, </w:t>
      </w:r>
      <w:r w:rsidR="00FF52AF">
        <w:rPr>
          <w:rFonts w:asciiTheme="minorHAnsi" w:hAnsiTheme="minorHAnsi" w:cstheme="minorHAnsi"/>
          <w:sz w:val="20"/>
        </w:rPr>
        <w:t>budget tracking</w:t>
      </w:r>
      <w:r w:rsidR="00420FA0">
        <w:rPr>
          <w:rFonts w:asciiTheme="minorHAnsi" w:hAnsiTheme="minorHAnsi" w:cstheme="minorHAnsi"/>
          <w:sz w:val="20"/>
        </w:rPr>
        <w:t>, digital payment processing</w:t>
      </w:r>
      <w:r w:rsidR="00C4038D">
        <w:rPr>
          <w:rFonts w:asciiTheme="minorHAnsi" w:hAnsiTheme="minorHAnsi" w:cstheme="minorHAnsi"/>
          <w:sz w:val="20"/>
        </w:rPr>
        <w:t>, finance projections</w:t>
      </w:r>
      <w:r w:rsidR="000137E2" w:rsidRPr="000E2501">
        <w:rPr>
          <w:rFonts w:asciiTheme="minorHAnsi" w:hAnsiTheme="minorHAnsi" w:cstheme="minorHAnsi"/>
          <w:sz w:val="20"/>
        </w:rPr>
        <w:t xml:space="preserve">, </w:t>
      </w:r>
      <w:r w:rsidR="000137E2">
        <w:rPr>
          <w:rFonts w:asciiTheme="minorHAnsi" w:hAnsiTheme="minorHAnsi" w:cstheme="minorHAnsi"/>
          <w:sz w:val="20"/>
        </w:rPr>
        <w:t xml:space="preserve">and </w:t>
      </w:r>
      <w:r w:rsidR="002B55FF">
        <w:rPr>
          <w:rFonts w:asciiTheme="minorHAnsi" w:hAnsiTheme="minorHAnsi" w:cstheme="minorHAnsi"/>
          <w:sz w:val="20"/>
        </w:rPr>
        <w:t xml:space="preserve">a working knowledge of </w:t>
      </w:r>
      <w:r w:rsidR="000137E2">
        <w:rPr>
          <w:rFonts w:asciiTheme="minorHAnsi" w:hAnsiTheme="minorHAnsi" w:cstheme="minorHAnsi"/>
          <w:sz w:val="20"/>
        </w:rPr>
        <w:t>timekeeping</w:t>
      </w:r>
      <w:r w:rsidR="002B55FF">
        <w:rPr>
          <w:rFonts w:asciiTheme="minorHAnsi" w:hAnsiTheme="minorHAnsi" w:cstheme="minorHAnsi"/>
          <w:sz w:val="20"/>
        </w:rPr>
        <w:t xml:space="preserve">, </w:t>
      </w:r>
      <w:r w:rsidR="000137E2">
        <w:rPr>
          <w:rFonts w:asciiTheme="minorHAnsi" w:hAnsiTheme="minorHAnsi" w:cstheme="minorHAnsi"/>
          <w:sz w:val="20"/>
        </w:rPr>
        <w:t>payroll</w:t>
      </w:r>
      <w:r w:rsidR="002B55FF">
        <w:rPr>
          <w:rFonts w:asciiTheme="minorHAnsi" w:hAnsiTheme="minorHAnsi" w:cstheme="minorHAnsi"/>
          <w:sz w:val="20"/>
        </w:rPr>
        <w:t>, and cost accounting</w:t>
      </w:r>
      <w:r w:rsidR="00910F17" w:rsidRPr="000E2501">
        <w:rPr>
          <w:rFonts w:asciiTheme="minorHAnsi" w:hAnsiTheme="minorHAnsi" w:cstheme="minorHAnsi"/>
          <w:sz w:val="20"/>
        </w:rPr>
        <w:t>.</w:t>
      </w:r>
    </w:p>
    <w:p w14:paraId="141FBCB7" w14:textId="2D4F7E57" w:rsidR="00DC6570" w:rsidRPr="000E2501" w:rsidRDefault="00D442E9" w:rsidP="000E2501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ind w:left="360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</w:rPr>
        <w:t>Demonstrated k</w:t>
      </w:r>
      <w:r w:rsidR="00DC6570">
        <w:rPr>
          <w:rFonts w:asciiTheme="minorHAnsi" w:hAnsiTheme="minorHAnsi" w:cstheme="minorHAnsi"/>
          <w:sz w:val="20"/>
        </w:rPr>
        <w:t xml:space="preserve">nowledge of </w:t>
      </w:r>
      <w:r w:rsidR="00BB360B">
        <w:rPr>
          <w:rFonts w:asciiTheme="minorHAnsi" w:hAnsiTheme="minorHAnsi" w:cstheme="minorHAnsi"/>
          <w:sz w:val="20"/>
        </w:rPr>
        <w:t xml:space="preserve">and experience with </w:t>
      </w:r>
      <w:r w:rsidR="00DC6570">
        <w:rPr>
          <w:rFonts w:asciiTheme="minorHAnsi" w:hAnsiTheme="minorHAnsi" w:cstheme="minorHAnsi"/>
          <w:sz w:val="20"/>
        </w:rPr>
        <w:t>federal audit procedures</w:t>
      </w:r>
      <w:r w:rsidR="00660DA8">
        <w:rPr>
          <w:rFonts w:asciiTheme="minorHAnsi" w:hAnsiTheme="minorHAnsi" w:cstheme="minorHAnsi"/>
          <w:sz w:val="20"/>
        </w:rPr>
        <w:t xml:space="preserve"> and federal compliance.</w:t>
      </w:r>
    </w:p>
    <w:p w14:paraId="4C6596A9" w14:textId="77777777" w:rsidR="00294E25" w:rsidRPr="00294E25" w:rsidRDefault="00294E25" w:rsidP="00294E25">
      <w:pPr>
        <w:pStyle w:val="PosDesBullets"/>
      </w:pPr>
      <w:bookmarkStart w:id="2" w:name="_Hlk512423638"/>
      <w:r w:rsidRPr="00294E25">
        <w:t>Proficient with Intuit QuickBooks and spreadsheet applications.</w:t>
      </w:r>
    </w:p>
    <w:p w14:paraId="3C9EF782" w14:textId="11F0F5EE" w:rsidR="002F6EA1" w:rsidRPr="00556F3A" w:rsidRDefault="002F6EA1" w:rsidP="00556F3A">
      <w:pPr>
        <w:pStyle w:val="PosDesBullets"/>
      </w:pPr>
      <w:bookmarkStart w:id="3" w:name="_Hlk120458386"/>
      <w:r w:rsidRPr="00556F3A">
        <w:t>A</w:t>
      </w:r>
      <w:r w:rsidR="000763ED">
        <w:t>bility to create custom reports</w:t>
      </w:r>
      <w:r w:rsidR="004343A8">
        <w:t xml:space="preserve"> and work in a paperless setting.</w:t>
      </w:r>
    </w:p>
    <w:p w14:paraId="5C8B49AE" w14:textId="5C4517B6" w:rsidR="00AE0357" w:rsidRPr="00556F3A" w:rsidRDefault="00FE3C18" w:rsidP="00556F3A">
      <w:pPr>
        <w:pStyle w:val="PosDesBullets"/>
      </w:pPr>
      <w:bookmarkStart w:id="4" w:name="_Hlk516759539"/>
      <w:bookmarkStart w:id="5" w:name="_Hlk516759435"/>
      <w:r>
        <w:t>W</w:t>
      </w:r>
      <w:r w:rsidR="002F6EA1" w:rsidRPr="00556F3A">
        <w:t xml:space="preserve">ork collaboratively </w:t>
      </w:r>
      <w:bookmarkEnd w:id="4"/>
      <w:r w:rsidR="002F6EA1" w:rsidRPr="00556F3A">
        <w:t xml:space="preserve">with staff, multiple funders, vendors, and other parties.  </w:t>
      </w:r>
    </w:p>
    <w:bookmarkEnd w:id="5"/>
    <w:p w14:paraId="21B0F789" w14:textId="2CC27CBA" w:rsidR="00AE0357" w:rsidRPr="00556F3A" w:rsidRDefault="00AE0357" w:rsidP="00556F3A">
      <w:pPr>
        <w:pStyle w:val="PosDesBullets"/>
      </w:pPr>
      <w:r w:rsidRPr="00556F3A">
        <w:t xml:space="preserve">Strong </w:t>
      </w:r>
      <w:r w:rsidR="0001077C">
        <w:t xml:space="preserve">management </w:t>
      </w:r>
      <w:r w:rsidR="000763ED">
        <w:t>accounting, math</w:t>
      </w:r>
      <w:r w:rsidR="0001077C">
        <w:t xml:space="preserve">, </w:t>
      </w:r>
      <w:r w:rsidR="00B16BEE">
        <w:t>data entry,</w:t>
      </w:r>
      <w:r w:rsidRPr="00556F3A">
        <w:t xml:space="preserve"> and verbal communication skills.</w:t>
      </w:r>
      <w:bookmarkEnd w:id="2"/>
    </w:p>
    <w:bookmarkEnd w:id="3"/>
    <w:p w14:paraId="67F989AB" w14:textId="77777777" w:rsidR="00E81380" w:rsidRPr="00556F3A" w:rsidRDefault="00E81380" w:rsidP="00556F3A">
      <w:pPr>
        <w:pStyle w:val="PosDesParagraph"/>
      </w:pPr>
    </w:p>
    <w:p w14:paraId="6B23634C" w14:textId="18B3FED3" w:rsidR="00E81380" w:rsidRPr="00556F3A" w:rsidRDefault="00943513" w:rsidP="00556F3A">
      <w:pPr>
        <w:pStyle w:val="PosDesHeading"/>
      </w:pPr>
      <w:r w:rsidRPr="00556F3A">
        <w:t>ESSENTIAL DUTIES</w:t>
      </w:r>
    </w:p>
    <w:p w14:paraId="657CF13D" w14:textId="7885110E" w:rsidR="002B55FF" w:rsidRPr="001F0891" w:rsidRDefault="00CE556F" w:rsidP="002B55FF">
      <w:pPr>
        <w:pStyle w:val="PosDesBullets"/>
      </w:pPr>
      <w:bookmarkStart w:id="6" w:name="_Hlk512430433"/>
      <w:r w:rsidRPr="001F0891">
        <w:t>Financial</w:t>
      </w:r>
      <w:r w:rsidR="002B55FF" w:rsidRPr="001F0891">
        <w:t xml:space="preserve"> </w:t>
      </w:r>
      <w:r>
        <w:t xml:space="preserve">accounting </w:t>
      </w:r>
      <w:r w:rsidR="002B55FF" w:rsidRPr="001F0891">
        <w:t xml:space="preserve">including </w:t>
      </w:r>
      <w:r>
        <w:t xml:space="preserve">managing the preparation for and completion of the </w:t>
      </w:r>
      <w:r w:rsidR="00660DA8">
        <w:t xml:space="preserve">annual </w:t>
      </w:r>
      <w:r w:rsidR="002B55FF" w:rsidRPr="001F0891">
        <w:t>audit</w:t>
      </w:r>
      <w:r w:rsidR="00CA56CE">
        <w:t>—typically including a single audit--</w:t>
      </w:r>
      <w:r w:rsidR="002B55FF" w:rsidRPr="001F0891">
        <w:t>recording, summarizing, evaluating, and reporting financial transactions.</w:t>
      </w:r>
    </w:p>
    <w:p w14:paraId="053FAEF8" w14:textId="5A01C57C" w:rsidR="002B55FF" w:rsidRPr="001F0891" w:rsidRDefault="002B55FF" w:rsidP="002B55FF">
      <w:pPr>
        <w:pStyle w:val="PosDesBullets"/>
      </w:pPr>
      <w:r w:rsidRPr="001F0891">
        <w:t>Accounts Payable</w:t>
      </w:r>
      <w:r w:rsidR="00660DA8">
        <w:t xml:space="preserve"> </w:t>
      </w:r>
      <w:r w:rsidRPr="001F0891">
        <w:t xml:space="preserve">including: </w:t>
      </w:r>
      <w:r w:rsidR="00660DA8">
        <w:t>p</w:t>
      </w:r>
      <w:r w:rsidRPr="001F0891">
        <w:t xml:space="preserve">urchase </w:t>
      </w:r>
      <w:r w:rsidR="00660DA8">
        <w:t>o</w:t>
      </w:r>
      <w:r w:rsidRPr="001F0891">
        <w:t>rders / subcontractor tracking</w:t>
      </w:r>
      <w:r w:rsidR="00660DA8">
        <w:t>, bills, payments, and 1099 preparation.</w:t>
      </w:r>
    </w:p>
    <w:p w14:paraId="77281298" w14:textId="09593C23" w:rsidR="002B55FF" w:rsidRPr="001F0891" w:rsidRDefault="002B55FF" w:rsidP="002B55FF">
      <w:pPr>
        <w:pStyle w:val="PosDesBullets"/>
      </w:pPr>
      <w:r w:rsidRPr="001F0891">
        <w:t>A</w:t>
      </w:r>
      <w:r w:rsidR="007F16DF">
        <w:t xml:space="preserve">ccounts </w:t>
      </w:r>
      <w:r w:rsidRPr="001F0891">
        <w:t>R</w:t>
      </w:r>
      <w:r w:rsidR="007F16DF">
        <w:t>eceivable</w:t>
      </w:r>
      <w:r w:rsidRPr="001F0891">
        <w:t xml:space="preserve"> </w:t>
      </w:r>
      <w:r w:rsidR="003D6DB0">
        <w:t>p</w:t>
      </w:r>
      <w:r w:rsidRPr="001F0891">
        <w:t>ayments, banking</w:t>
      </w:r>
      <w:r w:rsidR="00660DA8">
        <w:t>,</w:t>
      </w:r>
      <w:r w:rsidR="00594FE3">
        <w:t xml:space="preserve"> </w:t>
      </w:r>
      <w:r w:rsidR="00660DA8">
        <w:t>account</w:t>
      </w:r>
      <w:r w:rsidRPr="001F0891">
        <w:t xml:space="preserve"> recon</w:t>
      </w:r>
      <w:r w:rsidR="00594FE3">
        <w:t>ciliations</w:t>
      </w:r>
      <w:r w:rsidR="003D6DB0">
        <w:t>, and journal entries</w:t>
      </w:r>
      <w:r w:rsidR="00594FE3">
        <w:t>.</w:t>
      </w:r>
    </w:p>
    <w:p w14:paraId="5822A9F4" w14:textId="1118746F" w:rsidR="001539DB" w:rsidRDefault="002B55FF" w:rsidP="001539DB">
      <w:pPr>
        <w:pStyle w:val="PosDesBullets"/>
      </w:pPr>
      <w:r w:rsidRPr="001F0891">
        <w:t>Program Accounting coordination</w:t>
      </w:r>
      <w:r w:rsidR="001539DB">
        <w:t xml:space="preserve"> including coordination</w:t>
      </w:r>
      <w:r w:rsidRPr="001F0891">
        <w:t xml:space="preserve"> and </w:t>
      </w:r>
      <w:r w:rsidR="001539DB">
        <w:t>verifying</w:t>
      </w:r>
      <w:r w:rsidRPr="001F0891">
        <w:t xml:space="preserve"> bookkeeping and coding</w:t>
      </w:r>
      <w:r w:rsidR="00CB210B">
        <w:t>.</w:t>
      </w:r>
      <w:r w:rsidR="001539DB" w:rsidRPr="001539DB">
        <w:t xml:space="preserve"> </w:t>
      </w:r>
    </w:p>
    <w:p w14:paraId="381838F2" w14:textId="493A7377" w:rsidR="00F470EB" w:rsidRDefault="001539DB" w:rsidP="00F470EB">
      <w:pPr>
        <w:pStyle w:val="PosDesBullets"/>
      </w:pPr>
      <w:r w:rsidRPr="001F0891">
        <w:t>Assist Executive Director in budgeting for teams</w:t>
      </w:r>
      <w:r>
        <w:t xml:space="preserve"> and </w:t>
      </w:r>
      <w:r w:rsidRPr="001F0891">
        <w:t>organization</w:t>
      </w:r>
      <w:r>
        <w:t>, including</w:t>
      </w:r>
      <w:r w:rsidR="00CA56CE">
        <w:t xml:space="preserve"> various types of</w:t>
      </w:r>
      <w:r>
        <w:t xml:space="preserve"> indirect cost rate</w:t>
      </w:r>
      <w:r w:rsidR="00CA56CE">
        <w:t>s</w:t>
      </w:r>
      <w:r w:rsidR="000073B3">
        <w:t xml:space="preserve"> and overhead allocation</w:t>
      </w:r>
      <w:r>
        <w:t>.</w:t>
      </w:r>
      <w:r w:rsidR="00F470EB" w:rsidRPr="00F470EB">
        <w:t xml:space="preserve"> </w:t>
      </w:r>
    </w:p>
    <w:p w14:paraId="64CAF2F5" w14:textId="1812A15C" w:rsidR="001539DB" w:rsidRDefault="002A73B9" w:rsidP="002A73B9">
      <w:pPr>
        <w:pStyle w:val="PosDesBullets"/>
      </w:pPr>
      <w:r>
        <w:t>Manage</w:t>
      </w:r>
      <w:r w:rsidR="00F470EB">
        <w:t xml:space="preserve"> with Executive Director and Program Managers</w:t>
      </w:r>
      <w:r w:rsidR="006154A5">
        <w:t>,</w:t>
      </w:r>
      <w:r w:rsidR="00F470EB">
        <w:t xml:space="preserve"> reporting, tracking, </w:t>
      </w:r>
      <w:r w:rsidR="00CA56CE">
        <w:t xml:space="preserve">compliance, </w:t>
      </w:r>
      <w:r w:rsidR="00F470EB">
        <w:t>and drawdowns</w:t>
      </w:r>
      <w:r w:rsidR="00CA56CE">
        <w:t xml:space="preserve"> for federal awards</w:t>
      </w:r>
      <w:r w:rsidR="00F470EB">
        <w:t>.</w:t>
      </w:r>
    </w:p>
    <w:bookmarkEnd w:id="6"/>
    <w:p w14:paraId="5C430267" w14:textId="77777777" w:rsidR="008B62D1" w:rsidRDefault="008B62D1" w:rsidP="00556F3A">
      <w:pPr>
        <w:pStyle w:val="PosDesHeading"/>
      </w:pPr>
    </w:p>
    <w:p w14:paraId="0BE53990" w14:textId="503A00F1" w:rsidR="00943513" w:rsidRPr="00556F3A" w:rsidRDefault="008B62D1" w:rsidP="00556F3A">
      <w:pPr>
        <w:pStyle w:val="PosDesHeading"/>
      </w:pPr>
      <w:r>
        <w:t>RELATED</w:t>
      </w:r>
      <w:r w:rsidR="00943513" w:rsidRPr="00556F3A">
        <w:t xml:space="preserve"> DUTIES</w:t>
      </w:r>
    </w:p>
    <w:p w14:paraId="2BCCAFF3" w14:textId="62E662BC" w:rsidR="002B55FF" w:rsidRDefault="002B55FF" w:rsidP="002B55FF">
      <w:pPr>
        <w:pStyle w:val="PosDesBullets"/>
      </w:pPr>
      <w:r w:rsidRPr="001F0891">
        <w:t xml:space="preserve">Program Accounting coordination:  </w:t>
      </w:r>
      <w:r w:rsidR="00594FE3">
        <w:t>c</w:t>
      </w:r>
      <w:r w:rsidR="00594FE3" w:rsidRPr="001F0891">
        <w:t>ontract review, set up,</w:t>
      </w:r>
      <w:r w:rsidR="00594FE3">
        <w:t xml:space="preserve"> and</w:t>
      </w:r>
      <w:r w:rsidR="00594FE3" w:rsidRPr="001F0891">
        <w:t xml:space="preserve"> close ou</w:t>
      </w:r>
      <w:r w:rsidR="00594FE3">
        <w:t>t; b</w:t>
      </w:r>
      <w:r w:rsidR="00CB210B">
        <w:t>ack</w:t>
      </w:r>
      <w:r w:rsidR="00594FE3">
        <w:t xml:space="preserve"> </w:t>
      </w:r>
      <w:r w:rsidR="00CB210B">
        <w:t>up for payroll and invoicing</w:t>
      </w:r>
      <w:r w:rsidR="002A73B9">
        <w:t xml:space="preserve">. </w:t>
      </w:r>
    </w:p>
    <w:p w14:paraId="526717EB" w14:textId="15E65536" w:rsidR="002A73B9" w:rsidRDefault="002A73B9" w:rsidP="002B55FF">
      <w:pPr>
        <w:pStyle w:val="PosDesBullets"/>
      </w:pPr>
      <w:r>
        <w:t xml:space="preserve">With the </w:t>
      </w:r>
      <w:r w:rsidR="000C2A4E">
        <w:t xml:space="preserve">Cost Accounting Coordinator and other administrative team members, work to identify, develop, and implement process improvement and </w:t>
      </w:r>
      <w:r w:rsidR="00887DED">
        <w:t xml:space="preserve">work efficiency approaches to increase efficiency and transparency. </w:t>
      </w:r>
    </w:p>
    <w:p w14:paraId="20671216" w14:textId="0BD145C9" w:rsidR="00B13CD4" w:rsidRPr="001F0891" w:rsidRDefault="00B13CD4" w:rsidP="00B13CD4">
      <w:pPr>
        <w:pStyle w:val="PosDesBullets"/>
      </w:pPr>
      <w:r w:rsidRPr="00B13CD4">
        <w:t xml:space="preserve">Participation in the DEI Steering Team, Safety Committee, Wellness Team, or other workgroups as directed. </w:t>
      </w:r>
    </w:p>
    <w:p w14:paraId="5DD5ECC0" w14:textId="77777777" w:rsidR="0037386E" w:rsidRPr="00556F3A" w:rsidRDefault="0037386E" w:rsidP="00556F3A">
      <w:pPr>
        <w:pStyle w:val="PosDesParagraph"/>
      </w:pPr>
    </w:p>
    <w:p w14:paraId="72E85884" w14:textId="7A815A77" w:rsidR="0037386E" w:rsidRPr="00556F3A" w:rsidRDefault="00556F3A" w:rsidP="00556F3A">
      <w:pPr>
        <w:pStyle w:val="PosDesHeading"/>
      </w:pPr>
      <w:r>
        <w:t>ORGANIZATION</w:t>
      </w:r>
      <w:r w:rsidR="0037386E" w:rsidRPr="00556F3A">
        <w:t xml:space="preserve"> STANDARDS OF PERFORMANCE</w:t>
      </w:r>
    </w:p>
    <w:p w14:paraId="37827320" w14:textId="08714ED8" w:rsidR="000137E2" w:rsidRPr="00FA14C9" w:rsidRDefault="000137E2" w:rsidP="000137E2">
      <w:pPr>
        <w:pStyle w:val="PosDesBullets"/>
        <w:numPr>
          <w:ilvl w:val="0"/>
          <w:numId w:val="20"/>
        </w:numPr>
      </w:pPr>
      <w:bookmarkStart w:id="7" w:name="_Hlk120458558"/>
      <w:bookmarkStart w:id="8" w:name="_Hlk509997018"/>
      <w:r>
        <w:t>Into all aspects of work, integrate organizational core values of mutual benefit</w:t>
      </w:r>
      <w:r w:rsidR="00887DED">
        <w:t>,</w:t>
      </w:r>
      <w:r>
        <w:t xml:space="preserve"> equity, diversity, and inclusion; science and stewardship; and the courage to change.</w:t>
      </w:r>
    </w:p>
    <w:p w14:paraId="22877169" w14:textId="310B3E49" w:rsidR="000137E2" w:rsidRPr="00FA14C9" w:rsidRDefault="00DF66A5" w:rsidP="000137E2">
      <w:pPr>
        <w:pStyle w:val="PosDesBullets"/>
        <w:numPr>
          <w:ilvl w:val="0"/>
          <w:numId w:val="20"/>
        </w:numPr>
      </w:pPr>
      <w:r>
        <w:t xml:space="preserve">Work with the Management Team and organization leaders to identify </w:t>
      </w:r>
      <w:r w:rsidR="000137E2">
        <w:t xml:space="preserve">actions </w:t>
      </w:r>
      <w:r>
        <w:t xml:space="preserve">that benefit </w:t>
      </w:r>
      <w:r w:rsidR="000137E2">
        <w:t xml:space="preserve">and </w:t>
      </w:r>
      <w:r>
        <w:t>direct</w:t>
      </w:r>
      <w:r w:rsidR="000137E2" w:rsidRPr="009E70A9">
        <w:t xml:space="preserve"> </w:t>
      </w:r>
      <w:r w:rsidR="00CA56CE">
        <w:t>programming</w:t>
      </w:r>
      <w:r w:rsidR="000137E2">
        <w:t xml:space="preserve"> to, </w:t>
      </w:r>
      <w:r w:rsidR="000137E2" w:rsidRPr="009E70A9">
        <w:t>communities of color, Indigenous communities, and low-income communities</w:t>
      </w:r>
      <w:r w:rsidR="00471875">
        <w:t>, consistent with the Estuary Partnership’s CCMP, Strategic Direction, DEI Plan, and Equity Plan</w:t>
      </w:r>
      <w:r w:rsidR="00A42F65">
        <w:t xml:space="preserve"> (when complete). </w:t>
      </w:r>
    </w:p>
    <w:p w14:paraId="4B99D239" w14:textId="799DC0A8" w:rsidR="00E81380" w:rsidRPr="00382909" w:rsidRDefault="000137E2" w:rsidP="000073B3">
      <w:pPr>
        <w:pStyle w:val="PosDesBullets"/>
        <w:numPr>
          <w:ilvl w:val="0"/>
          <w:numId w:val="20"/>
        </w:numPr>
      </w:pPr>
      <w:r>
        <w:t>Contribute to</w:t>
      </w:r>
      <w:r w:rsidRPr="009E70A9">
        <w:t xml:space="preserve"> a collaborative</w:t>
      </w:r>
      <w:r>
        <w:t xml:space="preserve">, equitable, and </w:t>
      </w:r>
      <w:r w:rsidRPr="009E70A9">
        <w:t>inclusive team environment</w:t>
      </w:r>
      <w:r>
        <w:t>.</w:t>
      </w:r>
      <w:r w:rsidR="00A42F65">
        <w:t xml:space="preserve"> </w:t>
      </w:r>
      <w:r w:rsidR="005D34A3">
        <w:rPr>
          <w:szCs w:val="20"/>
        </w:rPr>
        <w:t>Exercise</w:t>
      </w:r>
      <w:r w:rsidR="005D34A3" w:rsidRPr="009E70A9">
        <w:rPr>
          <w:szCs w:val="20"/>
        </w:rPr>
        <w:t xml:space="preserve"> confidentiality, tact, and diplomacy</w:t>
      </w:r>
      <w:r w:rsidR="005D34A3">
        <w:rPr>
          <w:szCs w:val="20"/>
        </w:rPr>
        <w:t xml:space="preserve"> in dealing with</w:t>
      </w:r>
      <w:r w:rsidR="005D34A3" w:rsidRPr="009E70A9">
        <w:rPr>
          <w:szCs w:val="20"/>
        </w:rPr>
        <w:t xml:space="preserve"> sensitive issues, including sensitive donor</w:t>
      </w:r>
      <w:r w:rsidR="005D34A3">
        <w:rPr>
          <w:szCs w:val="20"/>
        </w:rPr>
        <w:t xml:space="preserve">, </w:t>
      </w:r>
      <w:r w:rsidR="005D34A3" w:rsidRPr="009E70A9">
        <w:rPr>
          <w:szCs w:val="20"/>
        </w:rPr>
        <w:t>financial</w:t>
      </w:r>
      <w:r w:rsidR="005D34A3">
        <w:rPr>
          <w:szCs w:val="20"/>
        </w:rPr>
        <w:t xml:space="preserve">, and employee </w:t>
      </w:r>
      <w:r w:rsidR="005D34A3" w:rsidRPr="009E70A9">
        <w:rPr>
          <w:szCs w:val="20"/>
        </w:rPr>
        <w:t>information</w:t>
      </w:r>
      <w:r w:rsidR="005D34A3">
        <w:rPr>
          <w:szCs w:val="20"/>
        </w:rPr>
        <w:t>.</w:t>
      </w:r>
      <w:bookmarkEnd w:id="7"/>
      <w:bookmarkEnd w:id="8"/>
    </w:p>
    <w:sectPr w:rsidR="00E81380" w:rsidRPr="00382909" w:rsidSect="00556F3A">
      <w:headerReference w:type="default" r:id="rId10"/>
      <w:footerReference w:type="default" r:id="rId11"/>
      <w:type w:val="continuous"/>
      <w:pgSz w:w="12240" w:h="15840"/>
      <w:pgMar w:top="720" w:right="1008" w:bottom="720" w:left="1008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7E90" w14:textId="77777777" w:rsidR="00CC7E47" w:rsidRDefault="00CC7E47" w:rsidP="0074576D">
      <w:r>
        <w:separator/>
      </w:r>
    </w:p>
  </w:endnote>
  <w:endnote w:type="continuationSeparator" w:id="0">
    <w:p w14:paraId="26BBA392" w14:textId="77777777" w:rsidR="00CC7E47" w:rsidRDefault="00CC7E47" w:rsidP="0074576D">
      <w:r>
        <w:continuationSeparator/>
      </w:r>
    </w:p>
  </w:endnote>
  <w:endnote w:type="continuationNotice" w:id="1">
    <w:p w14:paraId="2686164D" w14:textId="77777777" w:rsidR="00CC7E47" w:rsidRDefault="00CC7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A65E" w14:textId="70D99F56" w:rsidR="0074576D" w:rsidRPr="00421772" w:rsidRDefault="00811930" w:rsidP="0074576D">
    <w:pPr>
      <w:adjustRightInd w:val="0"/>
      <w:jc w:val="right"/>
      <w:rPr>
        <w:szCs w:val="20"/>
      </w:rPr>
    </w:pPr>
    <w:r>
      <w:rPr>
        <w:rFonts w:ascii="Calibri" w:hAnsi="Calibri" w:cs="Calibri"/>
        <w:i/>
        <w:color w:val="7F7F7F"/>
      </w:rPr>
      <w:t>Effective 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24F5" w14:textId="77777777" w:rsidR="00CC7E47" w:rsidRDefault="00CC7E47" w:rsidP="0074576D">
      <w:r>
        <w:separator/>
      </w:r>
    </w:p>
  </w:footnote>
  <w:footnote w:type="continuationSeparator" w:id="0">
    <w:p w14:paraId="3A8EB27F" w14:textId="77777777" w:rsidR="00CC7E47" w:rsidRDefault="00CC7E47" w:rsidP="0074576D">
      <w:r>
        <w:continuationSeparator/>
      </w:r>
    </w:p>
  </w:footnote>
  <w:footnote w:type="continuationNotice" w:id="1">
    <w:p w14:paraId="52224D2F" w14:textId="77777777" w:rsidR="00CC7E47" w:rsidRDefault="00CC7E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99AF" w14:textId="3DE5B83C" w:rsidR="00B52515" w:rsidRDefault="00B52515">
    <w:pPr>
      <w:pStyle w:val="Header"/>
    </w:pPr>
    <w:r>
      <w:rPr>
        <w:noProof/>
      </w:rPr>
      <w:drawing>
        <wp:inline distT="0" distB="0" distL="0" distR="0" wp14:anchorId="38ACFC1D" wp14:editId="40595384">
          <wp:extent cx="1268095" cy="499745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7B2"/>
    <w:multiLevelType w:val="hybridMultilevel"/>
    <w:tmpl w:val="42AAEF5A"/>
    <w:lvl w:ilvl="0" w:tplc="5CA0F9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75C7F"/>
    <w:multiLevelType w:val="hybridMultilevel"/>
    <w:tmpl w:val="45146918"/>
    <w:lvl w:ilvl="0" w:tplc="71B0D2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F7445"/>
    <w:multiLevelType w:val="hybridMultilevel"/>
    <w:tmpl w:val="939A1878"/>
    <w:lvl w:ilvl="0" w:tplc="07D00FE6">
      <w:numFmt w:val="bullet"/>
      <w:pStyle w:val="StyleasquarebulletstyleTimesNewRomanLinespacingsingle"/>
      <w:lvlText w:val=""/>
      <w:lvlJc w:val="left"/>
      <w:pPr>
        <w:ind w:left="420" w:hanging="31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6C16F208">
      <w:numFmt w:val="bullet"/>
      <w:lvlText w:val="•"/>
      <w:lvlJc w:val="left"/>
      <w:pPr>
        <w:ind w:left="1414" w:hanging="312"/>
      </w:pPr>
      <w:rPr>
        <w:rFonts w:hint="default"/>
      </w:rPr>
    </w:lvl>
    <w:lvl w:ilvl="2" w:tplc="CC929010">
      <w:numFmt w:val="bullet"/>
      <w:lvlText w:val="•"/>
      <w:lvlJc w:val="left"/>
      <w:pPr>
        <w:ind w:left="2408" w:hanging="312"/>
      </w:pPr>
      <w:rPr>
        <w:rFonts w:hint="default"/>
      </w:rPr>
    </w:lvl>
    <w:lvl w:ilvl="3" w:tplc="581C9540">
      <w:numFmt w:val="bullet"/>
      <w:lvlText w:val="•"/>
      <w:lvlJc w:val="left"/>
      <w:pPr>
        <w:ind w:left="3402" w:hanging="312"/>
      </w:pPr>
      <w:rPr>
        <w:rFonts w:hint="default"/>
      </w:rPr>
    </w:lvl>
    <w:lvl w:ilvl="4" w:tplc="4D3EB376">
      <w:numFmt w:val="bullet"/>
      <w:lvlText w:val="•"/>
      <w:lvlJc w:val="left"/>
      <w:pPr>
        <w:ind w:left="4396" w:hanging="312"/>
      </w:pPr>
      <w:rPr>
        <w:rFonts w:hint="default"/>
      </w:rPr>
    </w:lvl>
    <w:lvl w:ilvl="5" w:tplc="4BAECE9C">
      <w:numFmt w:val="bullet"/>
      <w:lvlText w:val="•"/>
      <w:lvlJc w:val="left"/>
      <w:pPr>
        <w:ind w:left="5390" w:hanging="312"/>
      </w:pPr>
      <w:rPr>
        <w:rFonts w:hint="default"/>
      </w:rPr>
    </w:lvl>
    <w:lvl w:ilvl="6" w:tplc="DEE8034E">
      <w:numFmt w:val="bullet"/>
      <w:lvlText w:val="•"/>
      <w:lvlJc w:val="left"/>
      <w:pPr>
        <w:ind w:left="6384" w:hanging="312"/>
      </w:pPr>
      <w:rPr>
        <w:rFonts w:hint="default"/>
      </w:rPr>
    </w:lvl>
    <w:lvl w:ilvl="7" w:tplc="32E83FD2">
      <w:numFmt w:val="bullet"/>
      <w:lvlText w:val="•"/>
      <w:lvlJc w:val="left"/>
      <w:pPr>
        <w:ind w:left="7378" w:hanging="312"/>
      </w:pPr>
      <w:rPr>
        <w:rFonts w:hint="default"/>
      </w:rPr>
    </w:lvl>
    <w:lvl w:ilvl="8" w:tplc="A726E71C">
      <w:numFmt w:val="bullet"/>
      <w:lvlText w:val="•"/>
      <w:lvlJc w:val="left"/>
      <w:pPr>
        <w:ind w:left="8372" w:hanging="312"/>
      </w:pPr>
      <w:rPr>
        <w:rFonts w:hint="default"/>
      </w:rPr>
    </w:lvl>
  </w:abstractNum>
  <w:abstractNum w:abstractNumId="3" w15:restartNumberingAfterBreak="0">
    <w:nsid w:val="1EA97C5D"/>
    <w:multiLevelType w:val="hybridMultilevel"/>
    <w:tmpl w:val="9C1A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A1BF3"/>
    <w:multiLevelType w:val="hybridMultilevel"/>
    <w:tmpl w:val="05A4A924"/>
    <w:lvl w:ilvl="0" w:tplc="A3E4FC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50C09"/>
    <w:multiLevelType w:val="multilevel"/>
    <w:tmpl w:val="A9C4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9FA73BD"/>
    <w:multiLevelType w:val="hybridMultilevel"/>
    <w:tmpl w:val="E0861FE0"/>
    <w:lvl w:ilvl="0" w:tplc="82848D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690337"/>
    <w:multiLevelType w:val="hybridMultilevel"/>
    <w:tmpl w:val="05FE2032"/>
    <w:lvl w:ilvl="0" w:tplc="AD3A2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F8970DD"/>
    <w:multiLevelType w:val="hybridMultilevel"/>
    <w:tmpl w:val="5AA254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726BE"/>
    <w:multiLevelType w:val="hybridMultilevel"/>
    <w:tmpl w:val="157487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02C45"/>
    <w:multiLevelType w:val="hybridMultilevel"/>
    <w:tmpl w:val="3716C280"/>
    <w:lvl w:ilvl="0" w:tplc="9BBC22E8">
      <w:start w:val="1"/>
      <w:numFmt w:val="bullet"/>
      <w:pStyle w:val="PosDes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251677"/>
    <w:multiLevelType w:val="hybridMultilevel"/>
    <w:tmpl w:val="B6F6AD6A"/>
    <w:lvl w:ilvl="0" w:tplc="7026D1BC">
      <w:start w:val="1"/>
      <w:numFmt w:val="bullet"/>
      <w:pStyle w:val="asquarebulletstyle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00515"/>
    <w:multiLevelType w:val="hybridMultilevel"/>
    <w:tmpl w:val="345AC368"/>
    <w:lvl w:ilvl="0" w:tplc="BB3098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450AB"/>
    <w:multiLevelType w:val="hybridMultilevel"/>
    <w:tmpl w:val="E814D4C8"/>
    <w:lvl w:ilvl="0" w:tplc="928A24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C931977"/>
    <w:multiLevelType w:val="hybridMultilevel"/>
    <w:tmpl w:val="121C306E"/>
    <w:lvl w:ilvl="0" w:tplc="3760CC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6ED07A80"/>
    <w:multiLevelType w:val="hybridMultilevel"/>
    <w:tmpl w:val="A2E0DA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45FC2"/>
    <w:multiLevelType w:val="hybridMultilevel"/>
    <w:tmpl w:val="B28C43CC"/>
    <w:lvl w:ilvl="0" w:tplc="A7FE6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16AF7"/>
    <w:multiLevelType w:val="hybridMultilevel"/>
    <w:tmpl w:val="AB207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D494C4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  <w:w w:val="131"/>
      </w:rPr>
    </w:lvl>
    <w:lvl w:ilvl="2" w:tplc="9B36D100">
      <w:numFmt w:val="bullet"/>
      <w:lvlText w:val=""/>
      <w:lvlJc w:val="left"/>
      <w:pPr>
        <w:ind w:left="2160" w:hanging="360"/>
      </w:pPr>
      <w:rPr>
        <w:rFonts w:ascii="Symbol" w:eastAsia="Courier New" w:hAnsi="Symbol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334569">
    <w:abstractNumId w:val="2"/>
  </w:num>
  <w:num w:numId="2" w16cid:durableId="476462678">
    <w:abstractNumId w:val="13"/>
  </w:num>
  <w:num w:numId="3" w16cid:durableId="929582657">
    <w:abstractNumId w:val="11"/>
  </w:num>
  <w:num w:numId="4" w16cid:durableId="987130441">
    <w:abstractNumId w:val="1"/>
  </w:num>
  <w:num w:numId="5" w16cid:durableId="146243154">
    <w:abstractNumId w:val="17"/>
  </w:num>
  <w:num w:numId="6" w16cid:durableId="1716006848">
    <w:abstractNumId w:val="8"/>
  </w:num>
  <w:num w:numId="7" w16cid:durableId="1077287197">
    <w:abstractNumId w:val="7"/>
  </w:num>
  <w:num w:numId="8" w16cid:durableId="378870306">
    <w:abstractNumId w:val="15"/>
  </w:num>
  <w:num w:numId="9" w16cid:durableId="751314661">
    <w:abstractNumId w:val="11"/>
  </w:num>
  <w:num w:numId="10" w16cid:durableId="517086108">
    <w:abstractNumId w:val="5"/>
  </w:num>
  <w:num w:numId="11" w16cid:durableId="952781504">
    <w:abstractNumId w:val="10"/>
  </w:num>
  <w:num w:numId="12" w16cid:durableId="799883839">
    <w:abstractNumId w:val="6"/>
  </w:num>
  <w:num w:numId="13" w16cid:durableId="1612396567">
    <w:abstractNumId w:val="0"/>
  </w:num>
  <w:num w:numId="14" w16cid:durableId="710030897">
    <w:abstractNumId w:val="12"/>
  </w:num>
  <w:num w:numId="15" w16cid:durableId="19039082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0530883">
    <w:abstractNumId w:val="9"/>
  </w:num>
  <w:num w:numId="17" w16cid:durableId="2133092414">
    <w:abstractNumId w:val="3"/>
  </w:num>
  <w:num w:numId="18" w16cid:durableId="917591802">
    <w:abstractNumId w:val="16"/>
  </w:num>
  <w:num w:numId="19" w16cid:durableId="2118669718">
    <w:abstractNumId w:val="4"/>
  </w:num>
  <w:num w:numId="20" w16cid:durableId="644937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80"/>
    <w:rsid w:val="000073B3"/>
    <w:rsid w:val="0001077C"/>
    <w:rsid w:val="00012B6A"/>
    <w:rsid w:val="000137E2"/>
    <w:rsid w:val="00052234"/>
    <w:rsid w:val="000763ED"/>
    <w:rsid w:val="00087AA0"/>
    <w:rsid w:val="000B4DF2"/>
    <w:rsid w:val="000C2A4E"/>
    <w:rsid w:val="000E2501"/>
    <w:rsid w:val="000F4C6A"/>
    <w:rsid w:val="00111C44"/>
    <w:rsid w:val="0011404A"/>
    <w:rsid w:val="001161CF"/>
    <w:rsid w:val="00143866"/>
    <w:rsid w:val="00143899"/>
    <w:rsid w:val="001539DB"/>
    <w:rsid w:val="00192EC4"/>
    <w:rsid w:val="001A0CE4"/>
    <w:rsid w:val="001A3EA5"/>
    <w:rsid w:val="001C7D7E"/>
    <w:rsid w:val="001D4C21"/>
    <w:rsid w:val="001D7474"/>
    <w:rsid w:val="00254AB7"/>
    <w:rsid w:val="00267D91"/>
    <w:rsid w:val="00285530"/>
    <w:rsid w:val="00294E25"/>
    <w:rsid w:val="002A73B9"/>
    <w:rsid w:val="002B55FF"/>
    <w:rsid w:val="002B6052"/>
    <w:rsid w:val="002C069F"/>
    <w:rsid w:val="002E11AB"/>
    <w:rsid w:val="002E70EE"/>
    <w:rsid w:val="002F55AD"/>
    <w:rsid w:val="002F6EA1"/>
    <w:rsid w:val="00336C78"/>
    <w:rsid w:val="00337AC7"/>
    <w:rsid w:val="00354ED0"/>
    <w:rsid w:val="00355C9C"/>
    <w:rsid w:val="00362D90"/>
    <w:rsid w:val="00370537"/>
    <w:rsid w:val="0037386E"/>
    <w:rsid w:val="00382909"/>
    <w:rsid w:val="00384D15"/>
    <w:rsid w:val="00391846"/>
    <w:rsid w:val="003B5B11"/>
    <w:rsid w:val="003C3160"/>
    <w:rsid w:val="003C356E"/>
    <w:rsid w:val="003D3C2D"/>
    <w:rsid w:val="003D6DB0"/>
    <w:rsid w:val="003E3297"/>
    <w:rsid w:val="003F1F2C"/>
    <w:rsid w:val="00420FA0"/>
    <w:rsid w:val="004255CC"/>
    <w:rsid w:val="004343A8"/>
    <w:rsid w:val="004579D6"/>
    <w:rsid w:val="00463E90"/>
    <w:rsid w:val="00467FE9"/>
    <w:rsid w:val="00471875"/>
    <w:rsid w:val="0047316C"/>
    <w:rsid w:val="00477175"/>
    <w:rsid w:val="004C013C"/>
    <w:rsid w:val="004D553D"/>
    <w:rsid w:val="0052794C"/>
    <w:rsid w:val="005442AD"/>
    <w:rsid w:val="00546242"/>
    <w:rsid w:val="00556F3A"/>
    <w:rsid w:val="00594FE3"/>
    <w:rsid w:val="005D34A3"/>
    <w:rsid w:val="006154A5"/>
    <w:rsid w:val="0062684C"/>
    <w:rsid w:val="006451E3"/>
    <w:rsid w:val="00660DA8"/>
    <w:rsid w:val="00683BF6"/>
    <w:rsid w:val="006A553C"/>
    <w:rsid w:val="006C1223"/>
    <w:rsid w:val="006C3153"/>
    <w:rsid w:val="006E2E5C"/>
    <w:rsid w:val="00730E74"/>
    <w:rsid w:val="0074576D"/>
    <w:rsid w:val="00751DCE"/>
    <w:rsid w:val="007725B9"/>
    <w:rsid w:val="00782298"/>
    <w:rsid w:val="00784E2A"/>
    <w:rsid w:val="007953BD"/>
    <w:rsid w:val="007A10E4"/>
    <w:rsid w:val="007A20A3"/>
    <w:rsid w:val="007B73B1"/>
    <w:rsid w:val="007C7D56"/>
    <w:rsid w:val="007F16DF"/>
    <w:rsid w:val="007F5EC7"/>
    <w:rsid w:val="00811930"/>
    <w:rsid w:val="0086083F"/>
    <w:rsid w:val="0087281A"/>
    <w:rsid w:val="00887DED"/>
    <w:rsid w:val="008B62D1"/>
    <w:rsid w:val="008B7491"/>
    <w:rsid w:val="008E6B7F"/>
    <w:rsid w:val="008F55EC"/>
    <w:rsid w:val="00910F17"/>
    <w:rsid w:val="00943513"/>
    <w:rsid w:val="009511B9"/>
    <w:rsid w:val="00955E3F"/>
    <w:rsid w:val="00992D46"/>
    <w:rsid w:val="009936EB"/>
    <w:rsid w:val="009A1F03"/>
    <w:rsid w:val="009C6846"/>
    <w:rsid w:val="009D2775"/>
    <w:rsid w:val="009D383F"/>
    <w:rsid w:val="009E0B58"/>
    <w:rsid w:val="00A3690C"/>
    <w:rsid w:val="00A40F53"/>
    <w:rsid w:val="00A42F65"/>
    <w:rsid w:val="00A6375B"/>
    <w:rsid w:val="00A83AFE"/>
    <w:rsid w:val="00A85B7E"/>
    <w:rsid w:val="00A86555"/>
    <w:rsid w:val="00AD5FB2"/>
    <w:rsid w:val="00AD6877"/>
    <w:rsid w:val="00AD6C45"/>
    <w:rsid w:val="00AD7232"/>
    <w:rsid w:val="00AE0357"/>
    <w:rsid w:val="00B07C4D"/>
    <w:rsid w:val="00B13CD4"/>
    <w:rsid w:val="00B16BEE"/>
    <w:rsid w:val="00B358BA"/>
    <w:rsid w:val="00B472EA"/>
    <w:rsid w:val="00B52515"/>
    <w:rsid w:val="00B5591C"/>
    <w:rsid w:val="00B6519F"/>
    <w:rsid w:val="00BB360B"/>
    <w:rsid w:val="00BB3FDE"/>
    <w:rsid w:val="00BD31D1"/>
    <w:rsid w:val="00BF1E70"/>
    <w:rsid w:val="00C04B6D"/>
    <w:rsid w:val="00C255BF"/>
    <w:rsid w:val="00C4038D"/>
    <w:rsid w:val="00C5027A"/>
    <w:rsid w:val="00C53E79"/>
    <w:rsid w:val="00C5639F"/>
    <w:rsid w:val="00C602CD"/>
    <w:rsid w:val="00C71A74"/>
    <w:rsid w:val="00C738F6"/>
    <w:rsid w:val="00C75B81"/>
    <w:rsid w:val="00CA56CE"/>
    <w:rsid w:val="00CB210B"/>
    <w:rsid w:val="00CC1450"/>
    <w:rsid w:val="00CC3BFD"/>
    <w:rsid w:val="00CC7E47"/>
    <w:rsid w:val="00CD400A"/>
    <w:rsid w:val="00CE3703"/>
    <w:rsid w:val="00CE556F"/>
    <w:rsid w:val="00CF323B"/>
    <w:rsid w:val="00D10577"/>
    <w:rsid w:val="00D13719"/>
    <w:rsid w:val="00D22C5E"/>
    <w:rsid w:val="00D442E9"/>
    <w:rsid w:val="00D8624A"/>
    <w:rsid w:val="00D90D86"/>
    <w:rsid w:val="00DC6570"/>
    <w:rsid w:val="00DC6E44"/>
    <w:rsid w:val="00DE1E67"/>
    <w:rsid w:val="00DE2D9C"/>
    <w:rsid w:val="00DE609D"/>
    <w:rsid w:val="00DF66A5"/>
    <w:rsid w:val="00E03E71"/>
    <w:rsid w:val="00E11C1D"/>
    <w:rsid w:val="00E16590"/>
    <w:rsid w:val="00E52053"/>
    <w:rsid w:val="00E63515"/>
    <w:rsid w:val="00E742C1"/>
    <w:rsid w:val="00E81380"/>
    <w:rsid w:val="00E82F4D"/>
    <w:rsid w:val="00E86589"/>
    <w:rsid w:val="00E95820"/>
    <w:rsid w:val="00EC257E"/>
    <w:rsid w:val="00ED2A4E"/>
    <w:rsid w:val="00EE24BB"/>
    <w:rsid w:val="00EF1556"/>
    <w:rsid w:val="00F470EB"/>
    <w:rsid w:val="00F80588"/>
    <w:rsid w:val="00FA3ED4"/>
    <w:rsid w:val="00FD3856"/>
    <w:rsid w:val="00FE3C18"/>
    <w:rsid w:val="00FF1897"/>
    <w:rsid w:val="00FF52AF"/>
    <w:rsid w:val="075E158A"/>
    <w:rsid w:val="10192263"/>
    <w:rsid w:val="1C83EA92"/>
    <w:rsid w:val="1D22EDB4"/>
    <w:rsid w:val="1E5F3E03"/>
    <w:rsid w:val="2ED83547"/>
    <w:rsid w:val="30606259"/>
    <w:rsid w:val="312432FB"/>
    <w:rsid w:val="35E9FBA0"/>
    <w:rsid w:val="6508DDF0"/>
    <w:rsid w:val="6554173B"/>
    <w:rsid w:val="671D7C96"/>
    <w:rsid w:val="7B53F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01B82A"/>
  <w15:docId w15:val="{7BD391FB-09BC-423B-A177-5870528E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50" w:lineRule="exact"/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0"/>
    </w:pPr>
  </w:style>
  <w:style w:type="paragraph" w:styleId="ListParagraph">
    <w:name w:val="List Paragraph"/>
    <w:basedOn w:val="Normal"/>
    <w:uiPriority w:val="34"/>
    <w:qFormat/>
    <w:pPr>
      <w:spacing w:line="252" w:lineRule="exact"/>
      <w:ind w:left="420" w:hanging="31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link w:val="NormalWebChar"/>
    <w:uiPriority w:val="99"/>
    <w:rsid w:val="0037386E"/>
    <w:pPr>
      <w:widowControl/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color w:val="0000A0"/>
    </w:rPr>
  </w:style>
  <w:style w:type="character" w:customStyle="1" w:styleId="NormalWebChar">
    <w:name w:val="Normal (Web) Char"/>
    <w:basedOn w:val="DefaultParagraphFont"/>
    <w:link w:val="NormalWeb"/>
    <w:uiPriority w:val="99"/>
    <w:rsid w:val="0037386E"/>
    <w:rPr>
      <w:color w:val="0000A0"/>
    </w:rPr>
  </w:style>
  <w:style w:type="paragraph" w:customStyle="1" w:styleId="asquarebulletstyle">
    <w:name w:val="a square bullet style"/>
    <w:basedOn w:val="Normal"/>
    <w:link w:val="asquarebulletstyleChar"/>
    <w:qFormat/>
    <w:rsid w:val="0037386E"/>
    <w:pPr>
      <w:widowControl/>
      <w:numPr>
        <w:numId w:val="3"/>
      </w:numPr>
      <w:autoSpaceDE/>
      <w:autoSpaceDN/>
    </w:pPr>
    <w:rPr>
      <w:rFonts w:asciiTheme="minorHAnsi" w:eastAsiaTheme="minorHAnsi" w:hAnsiTheme="minorHAnsi" w:cstheme="minorBidi"/>
      <w:color w:val="000000"/>
    </w:rPr>
  </w:style>
  <w:style w:type="character" w:customStyle="1" w:styleId="asquarebulletstyleChar">
    <w:name w:val="a square bullet style Char"/>
    <w:basedOn w:val="DefaultParagraphFont"/>
    <w:link w:val="asquarebulletstyle"/>
    <w:rsid w:val="0037386E"/>
    <w:rPr>
      <w:color w:val="000000"/>
    </w:rPr>
  </w:style>
  <w:style w:type="paragraph" w:customStyle="1" w:styleId="StyleasquarebulletstyleTimesNewRomanLinespacingsingle">
    <w:name w:val="Style a square bullet style + Times New Roman Line spacing:  single"/>
    <w:basedOn w:val="asquarebulletstyle"/>
    <w:rsid w:val="0074576D"/>
    <w:pPr>
      <w:numPr>
        <w:numId w:val="1"/>
      </w:numPr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45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7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5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76D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nhideWhenUsed/>
    <w:rsid w:val="00A40F5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0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0F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F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F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3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36C78"/>
    <w:pPr>
      <w:widowControl/>
      <w:autoSpaceDE/>
      <w:autoSpaceDN/>
      <w:spacing w:after="160" w:line="259" w:lineRule="auto"/>
    </w:pPr>
    <w:rPr>
      <w:rFonts w:ascii="Calibri" w:eastAsiaTheme="minorHAnsi" w:hAnsi="Calibri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6C78"/>
    <w:rPr>
      <w:rFonts w:ascii="Calibri" w:hAnsi="Calibri"/>
      <w:sz w:val="24"/>
      <w:szCs w:val="21"/>
    </w:rPr>
  </w:style>
  <w:style w:type="paragraph" w:customStyle="1" w:styleId="PosDesParagraph">
    <w:name w:val="Pos Des Paragraph"/>
    <w:basedOn w:val="Normal"/>
    <w:link w:val="PosDesParagraphChar"/>
    <w:qFormat/>
    <w:rsid w:val="00556F3A"/>
    <w:rPr>
      <w:rFonts w:asciiTheme="minorHAnsi" w:hAnsiTheme="minorHAnsi"/>
      <w:sz w:val="20"/>
    </w:rPr>
  </w:style>
  <w:style w:type="paragraph" w:customStyle="1" w:styleId="PosDesBullets">
    <w:name w:val="Pos Des Bullets"/>
    <w:basedOn w:val="PosDesParagraph"/>
    <w:link w:val="PosDesBulletsChar"/>
    <w:qFormat/>
    <w:rsid w:val="00556F3A"/>
    <w:pPr>
      <w:numPr>
        <w:numId w:val="11"/>
      </w:numPr>
    </w:pPr>
  </w:style>
  <w:style w:type="character" w:customStyle="1" w:styleId="PosDesParagraphChar">
    <w:name w:val="Pos Des Paragraph Char"/>
    <w:basedOn w:val="DefaultParagraphFont"/>
    <w:link w:val="PosDesParagraph"/>
    <w:rsid w:val="00556F3A"/>
    <w:rPr>
      <w:rFonts w:eastAsia="Times New Roman" w:cs="Times New Roman"/>
      <w:sz w:val="20"/>
    </w:rPr>
  </w:style>
  <w:style w:type="paragraph" w:customStyle="1" w:styleId="PosDesHeading">
    <w:name w:val="Pos Des Heading"/>
    <w:basedOn w:val="PosDesParagraph"/>
    <w:link w:val="PosDesHeadingChar"/>
    <w:uiPriority w:val="1"/>
    <w:qFormat/>
    <w:rsid w:val="00556F3A"/>
    <w:rPr>
      <w:b/>
    </w:rPr>
  </w:style>
  <w:style w:type="character" w:customStyle="1" w:styleId="PosDesBulletsChar">
    <w:name w:val="Pos Des Bullets Char"/>
    <w:basedOn w:val="PosDesParagraphChar"/>
    <w:link w:val="PosDesBullets"/>
    <w:rsid w:val="00556F3A"/>
    <w:rPr>
      <w:rFonts w:eastAsia="Times New Roman" w:cs="Times New Roman"/>
      <w:sz w:val="20"/>
    </w:rPr>
  </w:style>
  <w:style w:type="paragraph" w:customStyle="1" w:styleId="PosDesHeading2">
    <w:name w:val="Pos Des Heading 2"/>
    <w:basedOn w:val="PosDesParagraph"/>
    <w:link w:val="PosDesHeading2Char"/>
    <w:qFormat/>
    <w:rsid w:val="00556F3A"/>
    <w:rPr>
      <w:b/>
      <w:color w:val="943634" w:themeColor="accent2" w:themeShade="BF"/>
      <w:sz w:val="24"/>
    </w:rPr>
  </w:style>
  <w:style w:type="character" w:customStyle="1" w:styleId="PosDesHeadingChar">
    <w:name w:val="Pos Des Heading Char"/>
    <w:basedOn w:val="PosDesParagraphChar"/>
    <w:link w:val="PosDesHeading"/>
    <w:uiPriority w:val="1"/>
    <w:rsid w:val="00556F3A"/>
    <w:rPr>
      <w:rFonts w:eastAsia="Times New Roman" w:cs="Times New Roman"/>
      <w:b/>
      <w:sz w:val="20"/>
    </w:rPr>
  </w:style>
  <w:style w:type="character" w:customStyle="1" w:styleId="PosDesHeading2Char">
    <w:name w:val="Pos Des Heading 2 Char"/>
    <w:basedOn w:val="PosDesParagraphChar"/>
    <w:link w:val="PosDesHeading2"/>
    <w:rsid w:val="00556F3A"/>
    <w:rPr>
      <w:rFonts w:eastAsia="Times New Roman" w:cs="Times New Roman"/>
      <w:b/>
      <w:color w:val="943634" w:themeColor="accent2" w:themeShade="BF"/>
      <w:sz w:val="24"/>
    </w:rPr>
  </w:style>
  <w:style w:type="paragraph" w:customStyle="1" w:styleId="PosDesHeading1">
    <w:name w:val="Pos Des Heading 1"/>
    <w:basedOn w:val="PosDesBullets"/>
    <w:link w:val="PosDesHeading1Char"/>
    <w:qFormat/>
    <w:rsid w:val="00294E25"/>
    <w:pPr>
      <w:widowControl/>
      <w:numPr>
        <w:numId w:val="0"/>
      </w:numPr>
      <w:autoSpaceDE/>
      <w:autoSpaceDN/>
      <w:spacing w:after="160" w:line="259" w:lineRule="auto"/>
    </w:pPr>
    <w:rPr>
      <w:b/>
    </w:rPr>
  </w:style>
  <w:style w:type="character" w:customStyle="1" w:styleId="PosDesHeading1Char">
    <w:name w:val="Pos Des Heading 1 Char"/>
    <w:basedOn w:val="PosDesBulletsChar"/>
    <w:link w:val="PosDesHeading1"/>
    <w:rsid w:val="00294E25"/>
    <w:rPr>
      <w:rFonts w:eastAsia="Times New Roman" w:cs="Times New Roman"/>
      <w:b/>
      <w:sz w:val="20"/>
    </w:rPr>
  </w:style>
  <w:style w:type="paragraph" w:styleId="Revision">
    <w:name w:val="Revision"/>
    <w:hidden/>
    <w:uiPriority w:val="99"/>
    <w:semiHidden/>
    <w:rsid w:val="000137E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28553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4452D36DC774DADB9BEE150562E65" ma:contentTypeVersion="16" ma:contentTypeDescription="Create a new document." ma:contentTypeScope="" ma:versionID="9b8a9b20ff411a10243af15114250758">
  <xsd:schema xmlns:xsd="http://www.w3.org/2001/XMLSchema" xmlns:xs="http://www.w3.org/2001/XMLSchema" xmlns:p="http://schemas.microsoft.com/office/2006/metadata/properties" xmlns:ns2="0d48bc26-816f-4383-96de-b2d3b3d08d28" xmlns:ns3="0367c797-eefb-4a03-88a6-a7f452ee2268" targetNamespace="http://schemas.microsoft.com/office/2006/metadata/properties" ma:root="true" ma:fieldsID="4dfeec684c3d2428d29d71a1e7a014b5" ns2:_="" ns3:_="">
    <xsd:import namespace="0d48bc26-816f-4383-96de-b2d3b3d08d28"/>
    <xsd:import namespace="0367c797-eefb-4a03-88a6-a7f452ee2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bc26-816f-4383-96de-b2d3b3d08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3cc6db-5b01-4383-ab13-d360ef44b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7c797-eefb-4a03-88a6-a7f452ee2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1a543be-256b-47a5-84cd-573c950c3b93}" ma:internalName="TaxCatchAll" ma:showField="CatchAllData" ma:web="0367c797-eefb-4a03-88a6-a7f452ee2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48bc26-816f-4383-96de-b2d3b3d08d28">
      <Terms xmlns="http://schemas.microsoft.com/office/infopath/2007/PartnerControls"/>
    </lcf76f155ced4ddcb4097134ff3c332f>
    <TaxCatchAll xmlns="0367c797-eefb-4a03-88a6-a7f452ee2268" xsi:nil="true"/>
    <SharedWithUsers xmlns="0367c797-eefb-4a03-88a6-a7f452ee2268">
      <UserInfo>
        <DisplayName>Chris Hathaway</DisplayName>
        <AccountId>47</AccountId>
        <AccountType/>
      </UserInfo>
      <UserInfo>
        <DisplayName>Valerie Pufahl</DisplayName>
        <AccountId>1673</AccountId>
        <AccountType/>
      </UserInfo>
      <UserInfo>
        <DisplayName>Madeline Marucha</DisplayName>
        <AccountId>387</AccountId>
        <AccountType/>
      </UserInfo>
      <UserInfo>
        <DisplayName>Connor Kerns</DisplayName>
        <AccountId>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BDAA24-4363-48A3-8520-5B5A86112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93ED0-0B9B-4CF7-8106-B5F28258B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bc26-816f-4383-96de-b2d3b3d08d28"/>
    <ds:schemaRef ds:uri="0367c797-eefb-4a03-88a6-a7f452ee2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B3CEE-2095-4883-AA71-7C34F35C9D6E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0d48bc26-816f-4383-96de-b2d3b3d08d28"/>
    <ds:schemaRef ds:uri="0367c797-eefb-4a03-88a6-a7f452ee2268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Description:   Grants Manager</vt:lpstr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Description:   Grants Manager</dc:title>
  <dc:subject/>
  <dc:creator>Deb Marriott</dc:creator>
  <cp:keywords/>
  <cp:lastModifiedBy>Elaine Placido</cp:lastModifiedBy>
  <cp:revision>78</cp:revision>
  <cp:lastPrinted>2018-07-10T18:29:00Z</cp:lastPrinted>
  <dcterms:created xsi:type="dcterms:W3CDTF">2022-10-11T18:40:00Z</dcterms:created>
  <dcterms:modified xsi:type="dcterms:W3CDTF">2023-01-04T17:23:00Z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2017-08-09T00:00:00Z</vt:filetime>
  </property>
  <property fmtid="{D5CDD505-2E9C-101B-9397-08002B2CF9AE}" pid="5" name="ContentTypeId">
    <vt:lpwstr>0x0101005334452D36DC774DADB9BEE150562E65</vt:lpwstr>
  </property>
  <property fmtid="{D5CDD505-2E9C-101B-9397-08002B2CF9AE}" pid="6" name="Order">
    <vt:r8>2426000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